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FF0" w:rsidRPr="00473741" w:rsidRDefault="000A2FF0" w:rsidP="000A2FF0">
      <w:pPr>
        <w:tabs>
          <w:tab w:val="center" w:pos="4536"/>
          <w:tab w:val="right" w:pos="9781"/>
        </w:tabs>
        <w:ind w:right="-58"/>
        <w:rPr>
          <w:rFonts w:ascii="Arial" w:eastAsia="宋体" w:hAnsi="Arial"/>
          <w:b/>
          <w:noProof w:val="0"/>
          <w:szCs w:val="22"/>
          <w:lang w:eastAsia="zh-CN"/>
        </w:rPr>
      </w:pPr>
      <w:bookmarkStart w:id="0" w:name="OLE_LINK3"/>
      <w:r w:rsidRPr="00D16DA0">
        <w:rPr>
          <w:rFonts w:ascii="Arial" w:eastAsia="宋体" w:hAnsi="Arial"/>
          <w:b/>
          <w:noProof w:val="0"/>
          <w:szCs w:val="22"/>
        </w:rPr>
        <w:t>3GPP TSG RAN WG1 Meeting #</w:t>
      </w:r>
      <w:r w:rsidRPr="00D16DA0">
        <w:rPr>
          <w:rFonts w:ascii="Arial" w:eastAsia="MS Mincho" w:hAnsi="Arial" w:hint="eastAsia"/>
          <w:b/>
          <w:noProof w:val="0"/>
          <w:szCs w:val="22"/>
          <w:lang w:eastAsia="ja-JP"/>
        </w:rPr>
        <w:t>8</w:t>
      </w:r>
      <w:r w:rsidR="00473741">
        <w:rPr>
          <w:rFonts w:ascii="Arial" w:eastAsia="宋体" w:hAnsi="Arial" w:hint="eastAsia"/>
          <w:b/>
          <w:noProof w:val="0"/>
          <w:szCs w:val="22"/>
          <w:lang w:eastAsia="zh-CN"/>
        </w:rPr>
        <w:t>5</w:t>
      </w:r>
      <w:r w:rsidRPr="00D16DA0">
        <w:rPr>
          <w:rFonts w:ascii="Arial" w:eastAsia="宋体" w:hAnsi="Arial"/>
          <w:b/>
          <w:noProof w:val="0"/>
          <w:szCs w:val="22"/>
        </w:rPr>
        <w:t xml:space="preserve">  </w:t>
      </w:r>
      <w:r w:rsidRPr="00D16DA0">
        <w:rPr>
          <w:rFonts w:ascii="Arial" w:eastAsia="MS Mincho" w:hAnsi="Arial" w:hint="eastAsia"/>
          <w:b/>
          <w:noProof w:val="0"/>
          <w:szCs w:val="22"/>
          <w:lang w:eastAsia="ja-JP"/>
        </w:rPr>
        <w:t xml:space="preserve">                                                                 </w:t>
      </w:r>
      <w:r w:rsidR="00473741" w:rsidRPr="00880500">
        <w:rPr>
          <w:rFonts w:ascii="Arial" w:eastAsia="宋体" w:hAnsi="Arial"/>
          <w:b/>
          <w:noProof w:val="0"/>
          <w:szCs w:val="22"/>
        </w:rPr>
        <w:t>R1-1</w:t>
      </w:r>
      <w:r w:rsidR="00473741" w:rsidRPr="00880500">
        <w:rPr>
          <w:rFonts w:ascii="Arial" w:eastAsia="宋体" w:hAnsi="Arial" w:hint="eastAsia"/>
          <w:b/>
          <w:noProof w:val="0"/>
          <w:szCs w:val="22"/>
          <w:lang w:eastAsia="zh-CN"/>
        </w:rPr>
        <w:t>6</w:t>
      </w:r>
      <w:r w:rsidR="00880500" w:rsidRPr="00880500">
        <w:rPr>
          <w:rFonts w:ascii="Arial" w:eastAsia="宋体" w:hAnsi="Arial" w:hint="eastAsia"/>
          <w:b/>
          <w:noProof w:val="0"/>
          <w:szCs w:val="22"/>
          <w:lang w:eastAsia="zh-CN"/>
        </w:rPr>
        <w:t>5200</w:t>
      </w:r>
    </w:p>
    <w:p w:rsidR="000A2FF0" w:rsidRPr="00D16DA0" w:rsidRDefault="00473741" w:rsidP="000A2FF0">
      <w:pPr>
        <w:tabs>
          <w:tab w:val="center" w:pos="4536"/>
          <w:tab w:val="right" w:pos="9072"/>
          <w:tab w:val="right" w:pos="9781"/>
        </w:tabs>
        <w:ind w:right="-58"/>
        <w:rPr>
          <w:rFonts w:ascii="Arial" w:eastAsia="宋体" w:hAnsi="Arial"/>
          <w:b/>
          <w:noProof w:val="0"/>
          <w:szCs w:val="22"/>
          <w:lang w:eastAsia="zh-CN"/>
        </w:rPr>
      </w:pPr>
      <w:r>
        <w:rPr>
          <w:rFonts w:ascii="Arial" w:eastAsia="宋体" w:hAnsi="Arial" w:hint="eastAsia"/>
          <w:b/>
          <w:noProof w:val="0"/>
          <w:szCs w:val="22"/>
          <w:lang w:eastAsia="zh-CN"/>
        </w:rPr>
        <w:t>Nanjing</w:t>
      </w:r>
      <w:r>
        <w:rPr>
          <w:rFonts w:ascii="Arial" w:eastAsia="宋体" w:hAnsi="Arial"/>
          <w:b/>
          <w:noProof w:val="0"/>
          <w:szCs w:val="22"/>
          <w:lang w:eastAsia="zh-CN"/>
        </w:rPr>
        <w:t xml:space="preserve">, </w:t>
      </w:r>
      <w:r>
        <w:rPr>
          <w:rFonts w:ascii="Arial" w:eastAsia="宋体" w:hAnsi="Arial" w:hint="eastAsia"/>
          <w:b/>
          <w:noProof w:val="0"/>
          <w:szCs w:val="22"/>
          <w:lang w:eastAsia="zh-CN"/>
        </w:rPr>
        <w:t>China</w:t>
      </w:r>
      <w:r>
        <w:rPr>
          <w:rFonts w:ascii="Arial" w:eastAsia="宋体" w:hAnsi="Arial"/>
          <w:b/>
          <w:noProof w:val="0"/>
          <w:szCs w:val="22"/>
          <w:lang w:eastAsia="zh-CN"/>
        </w:rPr>
        <w:t xml:space="preserve"> </w:t>
      </w:r>
      <w:r>
        <w:rPr>
          <w:rFonts w:ascii="Arial" w:eastAsia="宋体" w:hAnsi="Arial" w:hint="eastAsia"/>
          <w:b/>
          <w:noProof w:val="0"/>
          <w:szCs w:val="22"/>
          <w:lang w:eastAsia="zh-CN"/>
        </w:rPr>
        <w:t>23rd</w:t>
      </w:r>
      <w:r>
        <w:rPr>
          <w:rFonts w:ascii="Arial" w:eastAsia="宋体" w:hAnsi="Arial"/>
          <w:b/>
          <w:noProof w:val="0"/>
          <w:szCs w:val="22"/>
          <w:lang w:eastAsia="zh-CN"/>
        </w:rPr>
        <w:t xml:space="preserve"> - </w:t>
      </w:r>
      <w:r>
        <w:rPr>
          <w:rFonts w:ascii="Arial" w:eastAsia="宋体" w:hAnsi="Arial" w:hint="eastAsia"/>
          <w:b/>
          <w:noProof w:val="0"/>
          <w:szCs w:val="22"/>
          <w:lang w:eastAsia="zh-CN"/>
        </w:rPr>
        <w:t>27</w:t>
      </w:r>
      <w:r>
        <w:rPr>
          <w:rFonts w:ascii="Arial" w:eastAsia="宋体" w:hAnsi="Arial"/>
          <w:b/>
          <w:noProof w:val="0"/>
          <w:szCs w:val="22"/>
          <w:lang w:eastAsia="zh-CN"/>
        </w:rPr>
        <w:t xml:space="preserve">th </w:t>
      </w:r>
      <w:r>
        <w:rPr>
          <w:rFonts w:ascii="Arial" w:eastAsia="宋体" w:hAnsi="Arial" w:hint="eastAsia"/>
          <w:b/>
          <w:noProof w:val="0"/>
          <w:szCs w:val="22"/>
          <w:lang w:eastAsia="zh-CN"/>
        </w:rPr>
        <w:t>May</w:t>
      </w:r>
      <w:r w:rsidR="00C87FB0" w:rsidRPr="00D16DA0">
        <w:rPr>
          <w:rFonts w:ascii="Arial" w:eastAsia="宋体" w:hAnsi="Arial"/>
          <w:b/>
          <w:noProof w:val="0"/>
          <w:szCs w:val="22"/>
          <w:lang w:eastAsia="zh-CN"/>
        </w:rPr>
        <w:t xml:space="preserve"> 2016</w:t>
      </w:r>
    </w:p>
    <w:p w:rsidR="0041628A" w:rsidRPr="00D16DA0" w:rsidRDefault="0041628A">
      <w:pPr>
        <w:pStyle w:val="a6"/>
        <w:rPr>
          <w:noProof w:val="0"/>
          <w:sz w:val="24"/>
          <w:szCs w:val="22"/>
        </w:rPr>
      </w:pPr>
    </w:p>
    <w:p w:rsidR="0041628A" w:rsidRPr="00D16DA0" w:rsidRDefault="0041628A">
      <w:pPr>
        <w:pStyle w:val="a6"/>
        <w:ind w:left="1800" w:hanging="1800"/>
        <w:rPr>
          <w:rFonts w:eastAsia="MS Gothic"/>
          <w:noProof w:val="0"/>
          <w:sz w:val="24"/>
          <w:szCs w:val="22"/>
        </w:rPr>
      </w:pPr>
      <w:r w:rsidRPr="00D16DA0">
        <w:rPr>
          <w:rFonts w:eastAsia="MS Gothic"/>
          <w:noProof w:val="0"/>
          <w:sz w:val="24"/>
          <w:szCs w:val="22"/>
        </w:rPr>
        <w:t>Source:</w:t>
      </w:r>
      <w:r w:rsidRPr="00D16DA0">
        <w:rPr>
          <w:rFonts w:eastAsia="MS Gothic"/>
          <w:noProof w:val="0"/>
          <w:sz w:val="24"/>
          <w:szCs w:val="22"/>
        </w:rPr>
        <w:tab/>
        <w:t xml:space="preserve">NTT </w:t>
      </w:r>
      <w:r w:rsidRPr="00D16DA0">
        <w:rPr>
          <w:rFonts w:eastAsia="MS Gothic" w:hint="eastAsia"/>
          <w:noProof w:val="0"/>
          <w:sz w:val="24"/>
          <w:szCs w:val="22"/>
        </w:rPr>
        <w:t>DOCOMO</w:t>
      </w:r>
    </w:p>
    <w:bookmarkEnd w:id="0"/>
    <w:p w:rsidR="0041628A" w:rsidRPr="00473741" w:rsidRDefault="0041628A">
      <w:pPr>
        <w:pStyle w:val="a6"/>
        <w:ind w:left="1800" w:hanging="1800"/>
        <w:jc w:val="both"/>
        <w:rPr>
          <w:rFonts w:eastAsia="宋体"/>
          <w:noProof w:val="0"/>
          <w:sz w:val="24"/>
          <w:szCs w:val="22"/>
          <w:lang w:eastAsia="zh-CN"/>
        </w:rPr>
      </w:pPr>
      <w:r w:rsidRPr="00D16DA0">
        <w:rPr>
          <w:rFonts w:eastAsia="MS Gothic" w:hint="eastAsia"/>
          <w:noProof w:val="0"/>
          <w:sz w:val="24"/>
          <w:szCs w:val="22"/>
        </w:rPr>
        <w:t>Title</w:t>
      </w:r>
      <w:r w:rsidRPr="00D16DA0">
        <w:rPr>
          <w:rFonts w:eastAsia="MS Gothic"/>
          <w:noProof w:val="0"/>
          <w:sz w:val="24"/>
          <w:szCs w:val="22"/>
        </w:rPr>
        <w:t>:</w:t>
      </w:r>
      <w:r w:rsidRPr="00D16DA0">
        <w:rPr>
          <w:rFonts w:eastAsia="MS Gothic"/>
          <w:noProof w:val="0"/>
          <w:sz w:val="24"/>
          <w:szCs w:val="22"/>
        </w:rPr>
        <w:tab/>
      </w:r>
      <w:r w:rsidR="00473741" w:rsidRPr="00473741">
        <w:rPr>
          <w:rFonts w:eastAsia="MS Gothic"/>
          <w:noProof w:val="0"/>
          <w:sz w:val="24"/>
          <w:szCs w:val="22"/>
          <w:lang w:eastAsia="ja-JP"/>
        </w:rPr>
        <w:t>UE-Specific Aperiodic C</w:t>
      </w:r>
      <w:bookmarkStart w:id="1" w:name="_GoBack"/>
      <w:bookmarkEnd w:id="1"/>
      <w:r w:rsidR="00473741" w:rsidRPr="00473741">
        <w:rPr>
          <w:rFonts w:eastAsia="MS Gothic"/>
          <w:noProof w:val="0"/>
          <w:sz w:val="24"/>
          <w:szCs w:val="22"/>
          <w:lang w:eastAsia="ja-JP"/>
        </w:rPr>
        <w:t>SI-RS with Semi-static Resource Reservation</w:t>
      </w:r>
    </w:p>
    <w:p w:rsidR="0041628A" w:rsidRPr="00D16DA0" w:rsidRDefault="0041628A">
      <w:pPr>
        <w:pStyle w:val="a6"/>
        <w:tabs>
          <w:tab w:val="left" w:pos="1800"/>
        </w:tabs>
        <w:ind w:left="1800" w:hanging="1800"/>
        <w:rPr>
          <w:rFonts w:eastAsia="宋体"/>
          <w:noProof w:val="0"/>
          <w:sz w:val="24"/>
          <w:szCs w:val="22"/>
          <w:lang w:eastAsia="zh-CN"/>
        </w:rPr>
      </w:pPr>
      <w:r w:rsidRPr="00D16DA0">
        <w:rPr>
          <w:rFonts w:eastAsia="MS Gothic"/>
          <w:noProof w:val="0"/>
          <w:sz w:val="24"/>
          <w:szCs w:val="22"/>
        </w:rPr>
        <w:t>Agenda Item:</w:t>
      </w:r>
      <w:bookmarkStart w:id="2" w:name="Source"/>
      <w:bookmarkEnd w:id="2"/>
      <w:r w:rsidRPr="00D16DA0">
        <w:rPr>
          <w:rFonts w:eastAsia="MS Gothic"/>
          <w:noProof w:val="0"/>
          <w:sz w:val="24"/>
          <w:szCs w:val="22"/>
        </w:rPr>
        <w:tab/>
      </w:r>
      <w:r w:rsidR="00473741" w:rsidRPr="00B47D4F">
        <w:rPr>
          <w:rFonts w:eastAsia="MS Gothic"/>
          <w:noProof w:val="0"/>
          <w:sz w:val="24"/>
          <w:szCs w:val="22"/>
          <w:lang w:eastAsia="ja-JP"/>
        </w:rPr>
        <w:t>6.2.3.1.2</w:t>
      </w:r>
    </w:p>
    <w:p w:rsidR="0041628A" w:rsidRPr="00473741" w:rsidRDefault="0041628A">
      <w:pPr>
        <w:pBdr>
          <w:bottom w:val="single" w:sz="6" w:space="1" w:color="auto"/>
        </w:pBdr>
        <w:ind w:left="1800" w:hanging="1800"/>
        <w:rPr>
          <w:rFonts w:ascii="Arial" w:eastAsia="宋体" w:hAnsi="Arial"/>
          <w:b/>
          <w:noProof w:val="0"/>
          <w:szCs w:val="22"/>
          <w:lang w:eastAsia="zh-CN"/>
        </w:rPr>
      </w:pPr>
      <w:r w:rsidRPr="00D16DA0">
        <w:rPr>
          <w:rFonts w:ascii="Arial" w:hAnsi="Arial"/>
          <w:b/>
          <w:noProof w:val="0"/>
          <w:szCs w:val="22"/>
        </w:rPr>
        <w:t>Document for:</w:t>
      </w:r>
      <w:bookmarkStart w:id="3" w:name="DocumentFor"/>
      <w:bookmarkEnd w:id="3"/>
      <w:r w:rsidR="00C87FB0" w:rsidRPr="00D16DA0">
        <w:rPr>
          <w:rFonts w:ascii="Arial" w:hAnsi="Arial" w:hint="eastAsia"/>
          <w:b/>
          <w:noProof w:val="0"/>
          <w:szCs w:val="22"/>
        </w:rPr>
        <w:t xml:space="preserve"> </w:t>
      </w:r>
      <w:r w:rsidR="00C87FB0" w:rsidRPr="00D16DA0">
        <w:rPr>
          <w:rFonts w:ascii="Arial" w:hAnsi="Arial" w:hint="eastAsia"/>
          <w:b/>
          <w:noProof w:val="0"/>
          <w:szCs w:val="22"/>
        </w:rPr>
        <w:tab/>
        <w:t>Discussion</w:t>
      </w:r>
      <w:r w:rsidR="00473741">
        <w:rPr>
          <w:rFonts w:ascii="Arial" w:eastAsia="宋体" w:hAnsi="Arial" w:hint="eastAsia"/>
          <w:b/>
          <w:noProof w:val="0"/>
          <w:szCs w:val="22"/>
          <w:lang w:eastAsia="zh-CN"/>
        </w:rPr>
        <w:t xml:space="preserve"> and Decision</w:t>
      </w:r>
    </w:p>
    <w:p w:rsidR="0041628A" w:rsidRPr="00D16DA0" w:rsidRDefault="0041628A" w:rsidP="005132E1">
      <w:pPr>
        <w:pStyle w:val="1"/>
        <w:spacing w:before="120" w:after="120"/>
        <w:ind w:left="432" w:hanging="432"/>
        <w:rPr>
          <w:b/>
          <w:sz w:val="24"/>
          <w:szCs w:val="22"/>
        </w:rPr>
      </w:pPr>
      <w:r w:rsidRPr="00D16DA0">
        <w:rPr>
          <w:b/>
          <w:sz w:val="24"/>
          <w:szCs w:val="22"/>
        </w:rPr>
        <w:t>Introducti</w:t>
      </w:r>
      <w:r w:rsidRPr="00D16DA0">
        <w:rPr>
          <w:rFonts w:hint="eastAsia"/>
          <w:b/>
          <w:sz w:val="24"/>
          <w:szCs w:val="22"/>
        </w:rPr>
        <w:t>on</w:t>
      </w:r>
    </w:p>
    <w:p w:rsidR="00C87FB0" w:rsidRPr="00D16DA0" w:rsidRDefault="00473741" w:rsidP="009C17C4">
      <w:pPr>
        <w:spacing w:after="120"/>
        <w:jc w:val="both"/>
        <w:rPr>
          <w:rFonts w:eastAsiaTheme="minorEastAsia"/>
          <w:noProof w:val="0"/>
          <w:kern w:val="2"/>
          <w:sz w:val="22"/>
          <w:szCs w:val="22"/>
          <w:lang w:eastAsia="ja-JP"/>
        </w:rPr>
      </w:pPr>
      <w:r w:rsidRPr="00473741">
        <w:rPr>
          <w:rFonts w:eastAsia="宋体"/>
          <w:noProof w:val="0"/>
          <w:kern w:val="2"/>
          <w:sz w:val="22"/>
          <w:szCs w:val="22"/>
          <w:lang w:eastAsia="zh-CN"/>
        </w:rPr>
        <w:t xml:space="preserve">At the RAN1 #84bis meeting, following agreements have been reached about </w:t>
      </w:r>
      <w:proofErr w:type="spellStart"/>
      <w:r w:rsidRPr="00473741">
        <w:rPr>
          <w:rFonts w:eastAsia="宋体"/>
          <w:noProof w:val="0"/>
          <w:kern w:val="2"/>
          <w:sz w:val="22"/>
          <w:szCs w:val="22"/>
          <w:lang w:eastAsia="zh-CN"/>
        </w:rPr>
        <w:t>beamformed</w:t>
      </w:r>
      <w:proofErr w:type="spellEnd"/>
      <w:r w:rsidRPr="00473741">
        <w:rPr>
          <w:rFonts w:eastAsia="宋体"/>
          <w:noProof w:val="0"/>
          <w:kern w:val="2"/>
          <w:sz w:val="22"/>
          <w:szCs w:val="22"/>
          <w:lang w:eastAsia="zh-CN"/>
        </w:rPr>
        <w:t xml:space="preserve"> CSI for Rel. 14 [1]</w:t>
      </w:r>
      <w:r w:rsidR="00C87FB0" w:rsidRPr="00D16DA0">
        <w:rPr>
          <w:rFonts w:eastAsiaTheme="minorEastAsia" w:hint="eastAsia"/>
          <w:noProof w:val="0"/>
          <w:kern w:val="2"/>
          <w:sz w:val="22"/>
          <w:szCs w:val="22"/>
          <w:lang w:eastAsia="ja-JP"/>
        </w:rPr>
        <w:t>.</w:t>
      </w:r>
    </w:p>
    <w:p w:rsidR="00C87FB0" w:rsidRPr="00D16DA0" w:rsidRDefault="00C87FB0" w:rsidP="009C17C4">
      <w:pPr>
        <w:spacing w:after="120"/>
        <w:jc w:val="both"/>
        <w:rPr>
          <w:rFonts w:eastAsiaTheme="minorEastAsia"/>
          <w:noProof w:val="0"/>
          <w:kern w:val="2"/>
          <w:sz w:val="22"/>
          <w:szCs w:val="22"/>
          <w:lang w:eastAsia="ja-JP"/>
        </w:rPr>
      </w:pPr>
      <w:r w:rsidRPr="00D16DA0">
        <w:rPr>
          <w:rFonts w:eastAsiaTheme="minorEastAsia"/>
          <w:kern w:val="2"/>
          <w:sz w:val="22"/>
          <w:szCs w:val="22"/>
          <w:lang w:eastAsia="zh-CN"/>
        </w:rPr>
        <mc:AlternateContent>
          <mc:Choice Requires="wps">
            <w:drawing>
              <wp:inline distT="0" distB="0" distL="0" distR="0" wp14:anchorId="3394C05B" wp14:editId="6CA432EE">
                <wp:extent cx="6325738" cy="1403985"/>
                <wp:effectExtent l="0" t="0" r="18415" b="21590"/>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5738" cy="1403985"/>
                        </a:xfrm>
                        <a:prstGeom prst="rect">
                          <a:avLst/>
                        </a:prstGeom>
                        <a:solidFill>
                          <a:srgbClr val="FFFFFF"/>
                        </a:solidFill>
                        <a:ln w="9525">
                          <a:solidFill>
                            <a:srgbClr val="000000"/>
                          </a:solidFill>
                          <a:miter lim="800000"/>
                          <a:headEnd/>
                          <a:tailEnd/>
                        </a:ln>
                      </wps:spPr>
                      <wps:txbx>
                        <w:txbxContent>
                          <w:p w:rsidR="006B7F9C" w:rsidRPr="006B7F9C" w:rsidRDefault="00473741" w:rsidP="00473741">
                            <w:pPr>
                              <w:numPr>
                                <w:ilvl w:val="0"/>
                                <w:numId w:val="35"/>
                              </w:numPr>
                              <w:overflowPunct w:val="0"/>
                              <w:autoSpaceDE w:val="0"/>
                              <w:autoSpaceDN w:val="0"/>
                              <w:adjustRightInd w:val="0"/>
                              <w:spacing w:after="120"/>
                              <w:ind w:left="426" w:right="-101" w:hanging="426"/>
                              <w:textAlignment w:val="baseline"/>
                              <w:rPr>
                                <w:color w:val="000000"/>
                                <w:sz w:val="22"/>
                                <w:lang w:eastAsia="ja-JP"/>
                              </w:rPr>
                            </w:pPr>
                            <w:r w:rsidRPr="00473741">
                              <w:rPr>
                                <w:color w:val="000000"/>
                                <w:sz w:val="22"/>
                                <w:lang w:eastAsia="ja-JP"/>
                              </w:rPr>
                              <w:t>Until RAN1#85, down-selection/merge the following alternatives for reducing the overhead for beamformed CSI-RS, considering overhead reduction, performance, backward compatibility, UE imp</w:t>
                            </w:r>
                            <w:r>
                              <w:rPr>
                                <w:color w:val="000000"/>
                                <w:sz w:val="22"/>
                                <w:lang w:eastAsia="ja-JP"/>
                              </w:rPr>
                              <w:t>lementation comple</w:t>
                            </w:r>
                            <w:r>
                              <w:rPr>
                                <w:rFonts w:eastAsia="宋体" w:hint="eastAsia"/>
                                <w:color w:val="000000"/>
                                <w:sz w:val="22"/>
                                <w:lang w:eastAsia="zh-CN"/>
                              </w:rPr>
                              <w:t>xity:</w:t>
                            </w:r>
                          </w:p>
                          <w:p w:rsidR="00473741" w:rsidRPr="00473741" w:rsidRDefault="00473741" w:rsidP="00473741">
                            <w:pPr>
                              <w:pStyle w:val="af9"/>
                              <w:numPr>
                                <w:ilvl w:val="0"/>
                                <w:numId w:val="38"/>
                              </w:numPr>
                              <w:ind w:firstLineChars="0"/>
                              <w:rPr>
                                <w:rFonts w:ascii="Times New Roman" w:hAnsi="Times New Roman" w:cs="Times New Roman"/>
                                <w:sz w:val="22"/>
                              </w:rPr>
                            </w:pPr>
                            <w:r w:rsidRPr="00473741">
                              <w:rPr>
                                <w:rFonts w:ascii="Times New Roman" w:hAnsi="Times New Roman" w:cs="Times New Roman"/>
                                <w:sz w:val="22"/>
                              </w:rPr>
                              <w:t>Alt.1: Aperiodic CSI-RS</w:t>
                            </w:r>
                          </w:p>
                          <w:p w:rsidR="00473741" w:rsidRPr="00473741" w:rsidRDefault="00473741" w:rsidP="00473741">
                            <w:pPr>
                              <w:pStyle w:val="af9"/>
                              <w:numPr>
                                <w:ilvl w:val="1"/>
                                <w:numId w:val="38"/>
                              </w:numPr>
                              <w:ind w:firstLineChars="0"/>
                              <w:rPr>
                                <w:rFonts w:ascii="Times New Roman" w:hAnsi="Times New Roman" w:cs="Times New Roman"/>
                                <w:sz w:val="22"/>
                              </w:rPr>
                            </w:pPr>
                            <w:r w:rsidRPr="00473741">
                              <w:rPr>
                                <w:rFonts w:ascii="Times New Roman" w:hAnsi="Times New Roman" w:cs="Times New Roman"/>
                                <w:sz w:val="22"/>
                              </w:rPr>
                              <w:t xml:space="preserve">E.g., One-shot CSI-RS transmission with transmission on the same subframe as triggering subframe </w:t>
                            </w:r>
                          </w:p>
                          <w:p w:rsidR="00473741" w:rsidRPr="00473741" w:rsidRDefault="00473741" w:rsidP="00473741">
                            <w:pPr>
                              <w:pStyle w:val="af9"/>
                              <w:numPr>
                                <w:ilvl w:val="0"/>
                                <w:numId w:val="38"/>
                              </w:numPr>
                              <w:ind w:firstLineChars="0"/>
                              <w:rPr>
                                <w:rFonts w:ascii="Times New Roman" w:hAnsi="Times New Roman" w:cs="Times New Roman"/>
                                <w:sz w:val="22"/>
                              </w:rPr>
                            </w:pPr>
                            <w:r w:rsidRPr="00473741">
                              <w:rPr>
                                <w:rFonts w:ascii="Times New Roman" w:hAnsi="Times New Roman" w:cs="Times New Roman"/>
                                <w:sz w:val="22"/>
                              </w:rPr>
                              <w:t>Alt.2: Dynamic CSI-RS activation and/or deactivation</w:t>
                            </w:r>
                          </w:p>
                          <w:p w:rsidR="00473741" w:rsidRPr="00473741" w:rsidRDefault="00473741" w:rsidP="00473741">
                            <w:pPr>
                              <w:pStyle w:val="af9"/>
                              <w:numPr>
                                <w:ilvl w:val="1"/>
                                <w:numId w:val="38"/>
                              </w:numPr>
                              <w:ind w:firstLineChars="0"/>
                              <w:rPr>
                                <w:rFonts w:ascii="Times New Roman" w:hAnsi="Times New Roman" w:cs="Times New Roman"/>
                                <w:sz w:val="22"/>
                              </w:rPr>
                            </w:pPr>
                            <w:r w:rsidRPr="00473741">
                              <w:rPr>
                                <w:rFonts w:ascii="Times New Roman" w:hAnsi="Times New Roman" w:cs="Times New Roman"/>
                                <w:sz w:val="22"/>
                              </w:rPr>
                              <w:t xml:space="preserve">E.g., One-shot or multi-shot CSI-RS transmission after the triggering subframe </w:t>
                            </w:r>
                          </w:p>
                          <w:p w:rsidR="00473741" w:rsidRPr="00473741" w:rsidRDefault="00473741" w:rsidP="00473741">
                            <w:pPr>
                              <w:pStyle w:val="af9"/>
                              <w:numPr>
                                <w:ilvl w:val="0"/>
                                <w:numId w:val="38"/>
                              </w:numPr>
                              <w:ind w:firstLineChars="0"/>
                              <w:rPr>
                                <w:rFonts w:ascii="Times New Roman" w:hAnsi="Times New Roman" w:cs="Times New Roman"/>
                                <w:sz w:val="22"/>
                              </w:rPr>
                            </w:pPr>
                            <w:r w:rsidRPr="00473741">
                              <w:rPr>
                                <w:rFonts w:ascii="Times New Roman" w:hAnsi="Times New Roman" w:cs="Times New Roman"/>
                                <w:sz w:val="22"/>
                              </w:rPr>
                              <w:t>Alt.3: Reduced frequency density via decimation over part or all of the bandwidth</w:t>
                            </w:r>
                          </w:p>
                          <w:p w:rsidR="00473741" w:rsidRPr="00473741" w:rsidRDefault="00473741" w:rsidP="00473741">
                            <w:pPr>
                              <w:pStyle w:val="af9"/>
                              <w:numPr>
                                <w:ilvl w:val="0"/>
                                <w:numId w:val="38"/>
                              </w:numPr>
                              <w:ind w:firstLineChars="0"/>
                              <w:rPr>
                                <w:rFonts w:ascii="Times New Roman" w:hAnsi="Times New Roman" w:cs="Times New Roman"/>
                                <w:sz w:val="22"/>
                              </w:rPr>
                            </w:pPr>
                            <w:r w:rsidRPr="00473741">
                              <w:rPr>
                                <w:rFonts w:ascii="Times New Roman" w:hAnsi="Times New Roman" w:cs="Times New Roman"/>
                                <w:sz w:val="22"/>
                              </w:rPr>
                              <w:t xml:space="preserve">Alt.4: MR with dynamic sharing of the beams on CSI-RS resources among the UEs </w:t>
                            </w:r>
                          </w:p>
                          <w:p w:rsidR="00473741" w:rsidRPr="00473741" w:rsidRDefault="00473741" w:rsidP="00473741">
                            <w:pPr>
                              <w:pStyle w:val="af9"/>
                              <w:numPr>
                                <w:ilvl w:val="0"/>
                                <w:numId w:val="38"/>
                              </w:numPr>
                              <w:ind w:firstLineChars="0"/>
                              <w:rPr>
                                <w:rFonts w:ascii="Times New Roman" w:hAnsi="Times New Roman" w:cs="Times New Roman"/>
                                <w:sz w:val="22"/>
                              </w:rPr>
                            </w:pPr>
                            <w:r w:rsidRPr="00473741">
                              <w:rPr>
                                <w:rFonts w:ascii="Times New Roman" w:hAnsi="Times New Roman" w:cs="Times New Roman"/>
                                <w:sz w:val="22"/>
                              </w:rPr>
                              <w:t>Alt.5: Triggered measurement of one of multiple CSI-RS configurations</w:t>
                            </w:r>
                          </w:p>
                          <w:p w:rsidR="00473741" w:rsidRPr="00473741" w:rsidRDefault="00473741" w:rsidP="00473741">
                            <w:pPr>
                              <w:pStyle w:val="af9"/>
                              <w:numPr>
                                <w:ilvl w:val="0"/>
                                <w:numId w:val="38"/>
                              </w:numPr>
                              <w:ind w:firstLineChars="0"/>
                              <w:rPr>
                                <w:rFonts w:ascii="Times New Roman" w:hAnsi="Times New Roman" w:cs="Times New Roman"/>
                                <w:sz w:val="22"/>
                              </w:rPr>
                            </w:pPr>
                            <w:r w:rsidRPr="00473741">
                              <w:rPr>
                                <w:rFonts w:ascii="Times New Roman" w:hAnsi="Times New Roman" w:cs="Times New Roman"/>
                                <w:sz w:val="22"/>
                              </w:rPr>
                              <w:t>Alt.6: Spatially multiplexed beamformed CSI-RS</w:t>
                            </w:r>
                          </w:p>
                          <w:p w:rsidR="006B7F9C" w:rsidRPr="00473741" w:rsidRDefault="00473741" w:rsidP="00473741">
                            <w:pPr>
                              <w:pStyle w:val="af9"/>
                              <w:numPr>
                                <w:ilvl w:val="0"/>
                                <w:numId w:val="38"/>
                              </w:numPr>
                              <w:ind w:firstLineChars="0"/>
                              <w:rPr>
                                <w:rFonts w:ascii="Times New Roman" w:hAnsi="Times New Roman" w:cs="Times New Roman"/>
                                <w:sz w:val="22"/>
                              </w:rPr>
                            </w:pPr>
                            <w:r w:rsidRPr="00473741">
                              <w:rPr>
                                <w:rFonts w:ascii="Times New Roman" w:hAnsi="Times New Roman" w:cs="Times New Roman"/>
                                <w:sz w:val="22"/>
                              </w:rPr>
                              <w:t>Other approaches are not precluded</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98.1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xBGJQIAAEcEAAAOAAAAZHJzL2Uyb0RvYy54bWysU9uO2yAQfa/Uf0C8N3acZJNYcVbbbFNV&#10;2l6k3X4AxjhGxQwFEjv9+g7Ym6a3l6o8IIYZDjPnzGxu+1aRk7BOgi7odJJSIjSHSupDQT8/7V+t&#10;KHGe6Yop0KKgZ+Ho7fbli01ncpFBA6oSliCIdnlnCtp4b/IkcbwRLXMTMEKjswbbMo+mPSSVZR2i&#10;tyrJ0vQm6cBWxgIXzuHt/eCk24hf14L7j3XthCeqoJibj7uNexn2ZLth+cEy00g+psH+IYuWSY2f&#10;XqDumWfkaOVvUK3kFhzUfsKhTaCuJRexBqxmmv5SzWPDjIi1IDnOXGhy/w+Wfzh9skRWBZ2lS0o0&#10;a1GkJ9F78hp6kgV+OuNyDHs0GOh7vEadY63OPAD/4oiGXcP0QdxZC10jWIX5TcPL5OrpgOMCSNm9&#10;hwq/YUcPEaivbRvIQzoIoqNO54s2IRWOlzezbLGcYTdx9E3n6Wy9WsQ/WP783Fjn3wpoSTgU1KL4&#10;EZ6dHpwP6bD8OST85kDJai+VioY9lDtlyYlho+zjGtF/ClOadAVdL7LFwMBfIdK4/gTRSo8dr2Rb&#10;0NUliOWBtze6iv3omVTDGVNWeiQycDew6PuyH4UpoTojpRaGzsZJxEMD9hslHXZ1Qd3XI7OCEvVO&#10;oyzr6XwexiAa88UyQ8Nee8prD9McoQrqKRmOOx9HJxJm7lC+vYzEBp2HTMZcsVsj3+NkhXG4tmPU&#10;j/nffgcAAP//AwBQSwMEFAAGAAgAAAAhAJdKIKLcAAAABQEAAA8AAABkcnMvZG93bnJldi54bWxM&#10;j8FuwjAQRO+V+AdrkbgVJ5GKShoHVUWcSykS4ubYSxwRr9PYhMDX1+2lvaw0mtHM22I12pYN2PvG&#10;kYB0ngBDUk43VAvYf24en4H5IEnL1hEKuKGHVTl5KGSu3ZU+cNiFmsUS8rkUYELocs69Mmiln7sO&#10;KXon11sZouxrrnt5jeW25VmSLLiVDcUFIzt8M6jOu4sV4Nfbr06dttXZ6Nv9fT08qcPmKMRsOr6+&#10;AAs4hr8w/OBHdCgjU+UupD1rBcRHwu+N3nK5yIBVArIsTYGXBf9PX34DAAD//wMAUEsBAi0AFAAG&#10;AAgAAAAhALaDOJL+AAAA4QEAABMAAAAAAAAAAAAAAAAAAAAAAFtDb250ZW50X1R5cGVzXS54bWxQ&#10;SwECLQAUAAYACAAAACEAOP0h/9YAAACUAQAACwAAAAAAAAAAAAAAAAAvAQAAX3JlbHMvLnJlbHNQ&#10;SwECLQAUAAYACAAAACEAMwMQRiUCAABHBAAADgAAAAAAAAAAAAAAAAAuAgAAZHJzL2Uyb0RvYy54&#10;bWxQSwECLQAUAAYACAAAACEAl0ogotwAAAAFAQAADwAAAAAAAAAAAAAAAAB/BAAAZHJzL2Rvd25y&#10;ZXYueG1sUEsFBgAAAAAEAAQA8wAAAIgFAAAAAA==&#10;">
                <v:textbox style="mso-fit-shape-to-text:t">
                  <w:txbxContent>
                    <w:p w:rsidR="006B7F9C" w:rsidRPr="006B7F9C" w:rsidRDefault="00473741" w:rsidP="00473741">
                      <w:pPr>
                        <w:numPr>
                          <w:ilvl w:val="0"/>
                          <w:numId w:val="35"/>
                        </w:numPr>
                        <w:overflowPunct w:val="0"/>
                        <w:autoSpaceDE w:val="0"/>
                        <w:autoSpaceDN w:val="0"/>
                        <w:adjustRightInd w:val="0"/>
                        <w:spacing w:after="120"/>
                        <w:ind w:left="426" w:right="-101" w:hanging="426"/>
                        <w:textAlignment w:val="baseline"/>
                        <w:rPr>
                          <w:color w:val="000000"/>
                          <w:sz w:val="22"/>
                          <w:lang w:eastAsia="ja-JP"/>
                        </w:rPr>
                      </w:pPr>
                      <w:r w:rsidRPr="00473741">
                        <w:rPr>
                          <w:color w:val="000000"/>
                          <w:sz w:val="22"/>
                          <w:lang w:eastAsia="ja-JP"/>
                        </w:rPr>
                        <w:t>Until RAN1#85, down-selection/merge the following alternatives for reducing the overhead for beamformed CSI-RS, considering overhead reduction, performance, backward compatibility, UE imp</w:t>
                      </w:r>
                      <w:r>
                        <w:rPr>
                          <w:color w:val="000000"/>
                          <w:sz w:val="22"/>
                          <w:lang w:eastAsia="ja-JP"/>
                        </w:rPr>
                        <w:t>lementation comple</w:t>
                      </w:r>
                      <w:r>
                        <w:rPr>
                          <w:rFonts w:eastAsia="宋体" w:hint="eastAsia"/>
                          <w:color w:val="000000"/>
                          <w:sz w:val="22"/>
                          <w:lang w:eastAsia="zh-CN"/>
                        </w:rPr>
                        <w:t>xity:</w:t>
                      </w:r>
                    </w:p>
                    <w:p w:rsidR="00473741" w:rsidRPr="00473741" w:rsidRDefault="00473741" w:rsidP="00473741">
                      <w:pPr>
                        <w:pStyle w:val="af9"/>
                        <w:numPr>
                          <w:ilvl w:val="0"/>
                          <w:numId w:val="38"/>
                        </w:numPr>
                        <w:ind w:firstLineChars="0"/>
                        <w:rPr>
                          <w:rFonts w:ascii="Times New Roman" w:hAnsi="Times New Roman" w:cs="Times New Roman"/>
                          <w:sz w:val="22"/>
                        </w:rPr>
                      </w:pPr>
                      <w:r w:rsidRPr="00473741">
                        <w:rPr>
                          <w:rFonts w:ascii="Times New Roman" w:hAnsi="Times New Roman" w:cs="Times New Roman"/>
                          <w:sz w:val="22"/>
                        </w:rPr>
                        <w:t>Alt.1: Aperiodic CSI-RS</w:t>
                      </w:r>
                    </w:p>
                    <w:p w:rsidR="00473741" w:rsidRPr="00473741" w:rsidRDefault="00473741" w:rsidP="00473741">
                      <w:pPr>
                        <w:pStyle w:val="af9"/>
                        <w:numPr>
                          <w:ilvl w:val="1"/>
                          <w:numId w:val="38"/>
                        </w:numPr>
                        <w:ind w:firstLineChars="0"/>
                        <w:rPr>
                          <w:rFonts w:ascii="Times New Roman" w:hAnsi="Times New Roman" w:cs="Times New Roman"/>
                          <w:sz w:val="22"/>
                        </w:rPr>
                      </w:pPr>
                      <w:r w:rsidRPr="00473741">
                        <w:rPr>
                          <w:rFonts w:ascii="Times New Roman" w:hAnsi="Times New Roman" w:cs="Times New Roman"/>
                          <w:sz w:val="22"/>
                        </w:rPr>
                        <w:t xml:space="preserve">E.g., One-shot CSI-RS transmission with transmission on the same subframe as triggering subframe </w:t>
                      </w:r>
                    </w:p>
                    <w:p w:rsidR="00473741" w:rsidRPr="00473741" w:rsidRDefault="00473741" w:rsidP="00473741">
                      <w:pPr>
                        <w:pStyle w:val="af9"/>
                        <w:numPr>
                          <w:ilvl w:val="0"/>
                          <w:numId w:val="38"/>
                        </w:numPr>
                        <w:ind w:firstLineChars="0"/>
                        <w:rPr>
                          <w:rFonts w:ascii="Times New Roman" w:hAnsi="Times New Roman" w:cs="Times New Roman"/>
                          <w:sz w:val="22"/>
                        </w:rPr>
                      </w:pPr>
                      <w:r w:rsidRPr="00473741">
                        <w:rPr>
                          <w:rFonts w:ascii="Times New Roman" w:hAnsi="Times New Roman" w:cs="Times New Roman"/>
                          <w:sz w:val="22"/>
                        </w:rPr>
                        <w:t>Alt.2: Dynamic CSI-RS activation and/or deactivation</w:t>
                      </w:r>
                    </w:p>
                    <w:p w:rsidR="00473741" w:rsidRPr="00473741" w:rsidRDefault="00473741" w:rsidP="00473741">
                      <w:pPr>
                        <w:pStyle w:val="af9"/>
                        <w:numPr>
                          <w:ilvl w:val="1"/>
                          <w:numId w:val="38"/>
                        </w:numPr>
                        <w:ind w:firstLineChars="0"/>
                        <w:rPr>
                          <w:rFonts w:ascii="Times New Roman" w:hAnsi="Times New Roman" w:cs="Times New Roman"/>
                          <w:sz w:val="22"/>
                        </w:rPr>
                      </w:pPr>
                      <w:r w:rsidRPr="00473741">
                        <w:rPr>
                          <w:rFonts w:ascii="Times New Roman" w:hAnsi="Times New Roman" w:cs="Times New Roman"/>
                          <w:sz w:val="22"/>
                        </w:rPr>
                        <w:t xml:space="preserve">E.g., One-shot or multi-shot CSI-RS transmission after the triggering subframe </w:t>
                      </w:r>
                    </w:p>
                    <w:p w:rsidR="00473741" w:rsidRPr="00473741" w:rsidRDefault="00473741" w:rsidP="00473741">
                      <w:pPr>
                        <w:pStyle w:val="af9"/>
                        <w:numPr>
                          <w:ilvl w:val="0"/>
                          <w:numId w:val="38"/>
                        </w:numPr>
                        <w:ind w:firstLineChars="0"/>
                        <w:rPr>
                          <w:rFonts w:ascii="Times New Roman" w:hAnsi="Times New Roman" w:cs="Times New Roman"/>
                          <w:sz w:val="22"/>
                        </w:rPr>
                      </w:pPr>
                      <w:r w:rsidRPr="00473741">
                        <w:rPr>
                          <w:rFonts w:ascii="Times New Roman" w:hAnsi="Times New Roman" w:cs="Times New Roman"/>
                          <w:sz w:val="22"/>
                        </w:rPr>
                        <w:t>Alt.3: Reduced frequency density via decimation over part or all of the bandwidth</w:t>
                      </w:r>
                    </w:p>
                    <w:p w:rsidR="00473741" w:rsidRPr="00473741" w:rsidRDefault="00473741" w:rsidP="00473741">
                      <w:pPr>
                        <w:pStyle w:val="af9"/>
                        <w:numPr>
                          <w:ilvl w:val="0"/>
                          <w:numId w:val="38"/>
                        </w:numPr>
                        <w:ind w:firstLineChars="0"/>
                        <w:rPr>
                          <w:rFonts w:ascii="Times New Roman" w:hAnsi="Times New Roman" w:cs="Times New Roman"/>
                          <w:sz w:val="22"/>
                        </w:rPr>
                      </w:pPr>
                      <w:r w:rsidRPr="00473741">
                        <w:rPr>
                          <w:rFonts w:ascii="Times New Roman" w:hAnsi="Times New Roman" w:cs="Times New Roman"/>
                          <w:sz w:val="22"/>
                        </w:rPr>
                        <w:t xml:space="preserve">Alt.4: MR with dynamic sharing of the beams on CSI-RS resources among the UEs </w:t>
                      </w:r>
                    </w:p>
                    <w:p w:rsidR="00473741" w:rsidRPr="00473741" w:rsidRDefault="00473741" w:rsidP="00473741">
                      <w:pPr>
                        <w:pStyle w:val="af9"/>
                        <w:numPr>
                          <w:ilvl w:val="0"/>
                          <w:numId w:val="38"/>
                        </w:numPr>
                        <w:ind w:firstLineChars="0"/>
                        <w:rPr>
                          <w:rFonts w:ascii="Times New Roman" w:hAnsi="Times New Roman" w:cs="Times New Roman"/>
                          <w:sz w:val="22"/>
                        </w:rPr>
                      </w:pPr>
                      <w:r w:rsidRPr="00473741">
                        <w:rPr>
                          <w:rFonts w:ascii="Times New Roman" w:hAnsi="Times New Roman" w:cs="Times New Roman"/>
                          <w:sz w:val="22"/>
                        </w:rPr>
                        <w:t>Alt.5: Triggered measurement of one of multiple CSI-RS configurations</w:t>
                      </w:r>
                    </w:p>
                    <w:p w:rsidR="00473741" w:rsidRPr="00473741" w:rsidRDefault="00473741" w:rsidP="00473741">
                      <w:pPr>
                        <w:pStyle w:val="af9"/>
                        <w:numPr>
                          <w:ilvl w:val="0"/>
                          <w:numId w:val="38"/>
                        </w:numPr>
                        <w:ind w:firstLineChars="0"/>
                        <w:rPr>
                          <w:rFonts w:ascii="Times New Roman" w:hAnsi="Times New Roman" w:cs="Times New Roman"/>
                          <w:sz w:val="22"/>
                        </w:rPr>
                      </w:pPr>
                      <w:r w:rsidRPr="00473741">
                        <w:rPr>
                          <w:rFonts w:ascii="Times New Roman" w:hAnsi="Times New Roman" w:cs="Times New Roman"/>
                          <w:sz w:val="22"/>
                        </w:rPr>
                        <w:t>Alt.6: Spatially multiplexed beamformed CSI-RS</w:t>
                      </w:r>
                    </w:p>
                    <w:p w:rsidR="006B7F9C" w:rsidRPr="00473741" w:rsidRDefault="00473741" w:rsidP="00473741">
                      <w:pPr>
                        <w:pStyle w:val="af9"/>
                        <w:numPr>
                          <w:ilvl w:val="0"/>
                          <w:numId w:val="38"/>
                        </w:numPr>
                        <w:ind w:firstLineChars="0"/>
                        <w:rPr>
                          <w:rFonts w:ascii="Times New Roman" w:hAnsi="Times New Roman" w:cs="Times New Roman"/>
                          <w:sz w:val="22"/>
                        </w:rPr>
                      </w:pPr>
                      <w:r w:rsidRPr="00473741">
                        <w:rPr>
                          <w:rFonts w:ascii="Times New Roman" w:hAnsi="Times New Roman" w:cs="Times New Roman"/>
                          <w:sz w:val="22"/>
                        </w:rPr>
                        <w:t>Other approaches are not precluded</w:t>
                      </w:r>
                    </w:p>
                  </w:txbxContent>
                </v:textbox>
                <w10:anchorlock/>
              </v:shape>
            </w:pict>
          </mc:Fallback>
        </mc:AlternateContent>
      </w:r>
    </w:p>
    <w:p w:rsidR="00B93E5E" w:rsidRPr="00D16DA0" w:rsidRDefault="00473741" w:rsidP="005132E1">
      <w:pPr>
        <w:spacing w:after="120"/>
        <w:jc w:val="both"/>
        <w:rPr>
          <w:rFonts w:eastAsiaTheme="minorEastAsia"/>
          <w:noProof w:val="0"/>
          <w:kern w:val="2"/>
          <w:sz w:val="22"/>
          <w:szCs w:val="22"/>
          <w:lang w:eastAsia="ja-JP"/>
        </w:rPr>
      </w:pPr>
      <w:r w:rsidRPr="006A0FCC">
        <w:rPr>
          <w:rFonts w:eastAsia="宋体"/>
          <w:noProof w:val="0"/>
          <w:kern w:val="2"/>
          <w:sz w:val="22"/>
          <w:szCs w:val="22"/>
          <w:lang w:eastAsia="zh-CN"/>
        </w:rPr>
        <w:t>In this contribution, we present our views on further enhancement of BF CSI-RS achieving efficient CSI-RS transmissio</w:t>
      </w:r>
      <w:r>
        <w:rPr>
          <w:rFonts w:eastAsia="宋体" w:hint="eastAsia"/>
          <w:noProof w:val="0"/>
          <w:kern w:val="2"/>
          <w:sz w:val="22"/>
          <w:szCs w:val="22"/>
          <w:lang w:eastAsia="zh-CN"/>
        </w:rPr>
        <w:t>n</w:t>
      </w:r>
      <w:r w:rsidR="00D9674B" w:rsidRPr="00D16DA0">
        <w:rPr>
          <w:rFonts w:hint="eastAsia"/>
          <w:sz w:val="22"/>
          <w:szCs w:val="22"/>
          <w:lang w:eastAsia="ja-JP"/>
        </w:rPr>
        <w:t>.</w:t>
      </w:r>
    </w:p>
    <w:p w:rsidR="00D774C5" w:rsidRPr="00D16DA0" w:rsidRDefault="00D5598E" w:rsidP="005132E1">
      <w:pPr>
        <w:pStyle w:val="1"/>
        <w:spacing w:before="120" w:after="120"/>
        <w:ind w:left="432" w:hanging="432"/>
        <w:rPr>
          <w:b/>
          <w:sz w:val="24"/>
          <w:szCs w:val="22"/>
          <w:lang w:val="en-US"/>
        </w:rPr>
      </w:pPr>
      <w:r w:rsidRPr="00D16DA0">
        <w:rPr>
          <w:rFonts w:hint="eastAsia"/>
          <w:b/>
          <w:sz w:val="24"/>
          <w:szCs w:val="22"/>
          <w:lang w:val="en-US"/>
        </w:rPr>
        <w:t>Discussion</w:t>
      </w:r>
      <w:r w:rsidR="0048631C" w:rsidRPr="00D16DA0">
        <w:rPr>
          <w:rFonts w:hint="eastAsia"/>
          <w:b/>
          <w:sz w:val="24"/>
          <w:szCs w:val="22"/>
          <w:lang w:val="en-US"/>
        </w:rPr>
        <w:t xml:space="preserve"> </w:t>
      </w:r>
      <w:r w:rsidR="00473741">
        <w:rPr>
          <w:rFonts w:eastAsia="宋体" w:hint="eastAsia"/>
          <w:b/>
          <w:sz w:val="24"/>
          <w:szCs w:val="22"/>
          <w:lang w:val="en-US" w:eastAsia="zh-CN"/>
        </w:rPr>
        <w:t xml:space="preserve">on </w:t>
      </w:r>
      <w:r w:rsidR="00473741" w:rsidRPr="006A0FCC">
        <w:rPr>
          <w:rFonts w:eastAsiaTheme="minorEastAsia"/>
          <w:b/>
          <w:sz w:val="24"/>
          <w:szCs w:val="22"/>
          <w:lang w:val="en-US" w:eastAsia="zh-CN"/>
        </w:rPr>
        <w:t xml:space="preserve">Overhead Reduction for </w:t>
      </w:r>
      <w:r w:rsidR="00473741">
        <w:rPr>
          <w:rFonts w:eastAsiaTheme="minorEastAsia" w:hint="eastAsia"/>
          <w:b/>
          <w:sz w:val="24"/>
          <w:szCs w:val="22"/>
          <w:lang w:val="en-US" w:eastAsia="zh-CN"/>
        </w:rPr>
        <w:t xml:space="preserve">UE-specific </w:t>
      </w:r>
      <w:r w:rsidR="00473741" w:rsidRPr="006A0FCC">
        <w:rPr>
          <w:rFonts w:eastAsiaTheme="minorEastAsia"/>
          <w:b/>
          <w:sz w:val="24"/>
          <w:szCs w:val="22"/>
          <w:lang w:val="en-US" w:eastAsia="zh-CN"/>
        </w:rPr>
        <w:t>B</w:t>
      </w:r>
      <w:r w:rsidR="00473741">
        <w:rPr>
          <w:rFonts w:eastAsiaTheme="minorEastAsia" w:hint="eastAsia"/>
          <w:b/>
          <w:sz w:val="24"/>
          <w:szCs w:val="22"/>
          <w:lang w:val="en-US" w:eastAsia="zh-CN"/>
        </w:rPr>
        <w:t xml:space="preserve">F </w:t>
      </w:r>
      <w:r w:rsidR="00473741" w:rsidRPr="006A0FCC">
        <w:rPr>
          <w:rFonts w:eastAsiaTheme="minorEastAsia"/>
          <w:b/>
          <w:sz w:val="24"/>
          <w:szCs w:val="22"/>
          <w:lang w:val="en-US" w:eastAsia="zh-CN"/>
        </w:rPr>
        <w:t>CSI-RS</w:t>
      </w:r>
    </w:p>
    <w:p w:rsidR="00D5598E" w:rsidRDefault="00473741" w:rsidP="00EF4DF4">
      <w:pPr>
        <w:spacing w:before="120" w:after="60"/>
        <w:jc w:val="both"/>
        <w:rPr>
          <w:rFonts w:eastAsia="宋体"/>
          <w:noProof w:val="0"/>
          <w:kern w:val="2"/>
          <w:sz w:val="22"/>
          <w:szCs w:val="22"/>
          <w:lang w:eastAsia="zh-CN"/>
        </w:rPr>
      </w:pPr>
      <w:r w:rsidRPr="00E12B5F">
        <w:rPr>
          <w:rFonts w:eastAsiaTheme="minorEastAsia" w:hint="eastAsia"/>
          <w:sz w:val="22"/>
          <w:lang w:eastAsia="zh-CN"/>
        </w:rPr>
        <w:t xml:space="preserve">Up to six alternatives have been proposed in last meeting and </w:t>
      </w:r>
      <w:r>
        <w:rPr>
          <w:rFonts w:eastAsiaTheme="minorEastAsia" w:hint="eastAsia"/>
          <w:sz w:val="22"/>
          <w:lang w:eastAsia="zh-CN"/>
        </w:rPr>
        <w:t>the analysis of</w:t>
      </w:r>
      <w:r w:rsidRPr="00E12B5F">
        <w:rPr>
          <w:rFonts w:eastAsiaTheme="minorEastAsia" w:hint="eastAsia"/>
          <w:sz w:val="22"/>
          <w:lang w:eastAsia="zh-CN"/>
        </w:rPr>
        <w:t xml:space="preserve"> the alternatives </w:t>
      </w:r>
      <w:r>
        <w:rPr>
          <w:rFonts w:eastAsiaTheme="minorEastAsia" w:hint="eastAsia"/>
          <w:sz w:val="22"/>
          <w:lang w:eastAsia="zh-CN"/>
        </w:rPr>
        <w:t>are</w:t>
      </w:r>
      <w:r w:rsidRPr="00E12B5F">
        <w:rPr>
          <w:rFonts w:eastAsiaTheme="minorEastAsia" w:hint="eastAsia"/>
          <w:sz w:val="22"/>
          <w:lang w:eastAsia="zh-CN"/>
        </w:rPr>
        <w:t xml:space="preserve"> list below</w:t>
      </w:r>
      <w:r w:rsidR="00902224" w:rsidRPr="00D16DA0">
        <w:rPr>
          <w:rFonts w:eastAsiaTheme="minorEastAsia" w:hint="eastAsia"/>
          <w:noProof w:val="0"/>
          <w:kern w:val="2"/>
          <w:sz w:val="22"/>
          <w:szCs w:val="22"/>
          <w:lang w:eastAsia="ja-JP"/>
        </w:rPr>
        <w:t>.</w:t>
      </w:r>
      <w:r w:rsidR="008522A2" w:rsidRPr="00D16DA0">
        <w:rPr>
          <w:rFonts w:eastAsiaTheme="minorEastAsia" w:hint="eastAsia"/>
          <w:noProof w:val="0"/>
          <w:kern w:val="2"/>
          <w:sz w:val="22"/>
          <w:szCs w:val="22"/>
          <w:lang w:eastAsia="ja-JP"/>
        </w:rPr>
        <w:t xml:space="preserve"> </w:t>
      </w:r>
    </w:p>
    <w:p w:rsidR="00473741" w:rsidRPr="00473741" w:rsidRDefault="00473741" w:rsidP="00473741">
      <w:pPr>
        <w:spacing w:before="120" w:after="60"/>
        <w:jc w:val="center"/>
        <w:rPr>
          <w:rFonts w:eastAsia="宋体"/>
          <w:b/>
          <w:sz w:val="22"/>
          <w:lang w:eastAsia="zh-CN"/>
        </w:rPr>
      </w:pPr>
      <w:r w:rsidRPr="0071188B">
        <w:rPr>
          <w:rFonts w:eastAsiaTheme="minorEastAsia"/>
          <w:b/>
          <w:sz w:val="22"/>
          <w:lang w:eastAsia="zh-CN"/>
        </w:rPr>
        <w:t>Table 1. Analysis of alternatives</w:t>
      </w:r>
    </w:p>
    <w:tbl>
      <w:tblPr>
        <w:tblStyle w:val="afb"/>
        <w:tblW w:w="0" w:type="auto"/>
        <w:tblLook w:val="04A0" w:firstRow="1" w:lastRow="0" w:firstColumn="1" w:lastColumn="0" w:noHBand="0" w:noVBand="1"/>
      </w:tblPr>
      <w:tblGrid>
        <w:gridCol w:w="2547"/>
        <w:gridCol w:w="2547"/>
        <w:gridCol w:w="2547"/>
        <w:gridCol w:w="2547"/>
      </w:tblGrid>
      <w:tr w:rsidR="00224085" w:rsidRPr="00435B06" w:rsidTr="000E7FCD">
        <w:tc>
          <w:tcPr>
            <w:tcW w:w="2547" w:type="dxa"/>
          </w:tcPr>
          <w:p w:rsidR="00224085" w:rsidRPr="007630FA" w:rsidRDefault="00224085" w:rsidP="000E7FCD">
            <w:pPr>
              <w:jc w:val="center"/>
              <w:rPr>
                <w:rFonts w:eastAsiaTheme="minorEastAsia"/>
                <w:b/>
                <w:sz w:val="22"/>
                <w:szCs w:val="22"/>
                <w:lang w:eastAsia="zh-CN"/>
              </w:rPr>
            </w:pPr>
            <w:r w:rsidRPr="007630FA">
              <w:rPr>
                <w:rFonts w:eastAsiaTheme="minorEastAsia"/>
                <w:b/>
                <w:sz w:val="22"/>
                <w:szCs w:val="22"/>
                <w:lang w:eastAsia="zh-CN"/>
              </w:rPr>
              <w:t>Alternatives</w:t>
            </w:r>
          </w:p>
        </w:tc>
        <w:tc>
          <w:tcPr>
            <w:tcW w:w="2547" w:type="dxa"/>
          </w:tcPr>
          <w:p w:rsidR="00224085" w:rsidRPr="00B47D4F" w:rsidRDefault="00224085" w:rsidP="000E7FCD">
            <w:pPr>
              <w:jc w:val="center"/>
              <w:rPr>
                <w:rFonts w:eastAsiaTheme="minorEastAsia"/>
                <w:b/>
                <w:sz w:val="22"/>
                <w:szCs w:val="22"/>
                <w:lang w:eastAsia="zh-CN"/>
              </w:rPr>
            </w:pPr>
            <w:r w:rsidRPr="00B47D4F">
              <w:rPr>
                <w:rFonts w:eastAsiaTheme="minorEastAsia"/>
                <w:b/>
                <w:sz w:val="22"/>
                <w:szCs w:val="22"/>
                <w:lang w:eastAsia="zh-CN"/>
              </w:rPr>
              <w:t>Main Features</w:t>
            </w:r>
          </w:p>
        </w:tc>
        <w:tc>
          <w:tcPr>
            <w:tcW w:w="2547" w:type="dxa"/>
          </w:tcPr>
          <w:p w:rsidR="00224085" w:rsidRPr="00B47D4F" w:rsidRDefault="00224085" w:rsidP="000E7FCD">
            <w:pPr>
              <w:jc w:val="center"/>
              <w:rPr>
                <w:rFonts w:eastAsiaTheme="minorEastAsia"/>
                <w:b/>
                <w:sz w:val="22"/>
                <w:szCs w:val="22"/>
                <w:lang w:eastAsia="zh-CN"/>
              </w:rPr>
            </w:pPr>
            <w:r w:rsidRPr="00B47D4F">
              <w:rPr>
                <w:rFonts w:eastAsiaTheme="minorEastAsia"/>
                <w:b/>
                <w:sz w:val="22"/>
                <w:szCs w:val="22"/>
                <w:lang w:eastAsia="zh-CN"/>
              </w:rPr>
              <w:t>Pros</w:t>
            </w:r>
          </w:p>
        </w:tc>
        <w:tc>
          <w:tcPr>
            <w:tcW w:w="2547" w:type="dxa"/>
          </w:tcPr>
          <w:p w:rsidR="00224085" w:rsidRPr="00B47D4F" w:rsidRDefault="00224085" w:rsidP="000E7FCD">
            <w:pPr>
              <w:jc w:val="center"/>
              <w:rPr>
                <w:rFonts w:eastAsiaTheme="minorEastAsia"/>
                <w:b/>
                <w:sz w:val="22"/>
                <w:szCs w:val="22"/>
                <w:lang w:eastAsia="zh-CN"/>
              </w:rPr>
            </w:pPr>
            <w:r w:rsidRPr="00B47D4F">
              <w:rPr>
                <w:rFonts w:eastAsiaTheme="minorEastAsia"/>
                <w:b/>
                <w:sz w:val="22"/>
                <w:szCs w:val="22"/>
                <w:lang w:eastAsia="zh-CN"/>
              </w:rPr>
              <w:t>Cons</w:t>
            </w:r>
          </w:p>
        </w:tc>
      </w:tr>
      <w:tr w:rsidR="00224085" w:rsidRPr="00435B06" w:rsidTr="000E7FCD">
        <w:tc>
          <w:tcPr>
            <w:tcW w:w="2547" w:type="dxa"/>
          </w:tcPr>
          <w:p w:rsidR="00224085" w:rsidRPr="007630FA" w:rsidRDefault="004A3C19" w:rsidP="007131DD">
            <w:pPr>
              <w:rPr>
                <w:rFonts w:eastAsiaTheme="minorEastAsia"/>
                <w:sz w:val="22"/>
                <w:szCs w:val="22"/>
                <w:lang w:eastAsia="zh-CN"/>
              </w:rPr>
            </w:pPr>
            <w:r w:rsidRPr="007630FA">
              <w:rPr>
                <w:rFonts w:eastAsiaTheme="minorEastAsia"/>
                <w:sz w:val="22"/>
                <w:szCs w:val="22"/>
                <w:lang w:eastAsia="ja-JP"/>
              </w:rPr>
              <w:t xml:space="preserve">1: </w:t>
            </w:r>
            <w:r w:rsidR="00224085" w:rsidRPr="007630FA">
              <w:rPr>
                <w:rFonts w:eastAsiaTheme="minorEastAsia"/>
                <w:sz w:val="22"/>
                <w:szCs w:val="22"/>
                <w:lang w:eastAsia="zh-CN"/>
              </w:rPr>
              <w:t>Aperiodic BF CSI-RS</w:t>
            </w:r>
          </w:p>
        </w:tc>
        <w:tc>
          <w:tcPr>
            <w:tcW w:w="2547" w:type="dxa"/>
          </w:tcPr>
          <w:p w:rsidR="00224085" w:rsidRPr="00B47D4F" w:rsidRDefault="00224085" w:rsidP="007131DD">
            <w:pPr>
              <w:rPr>
                <w:rFonts w:eastAsiaTheme="minorEastAsia"/>
                <w:sz w:val="22"/>
                <w:szCs w:val="22"/>
                <w:lang w:eastAsia="zh-CN"/>
              </w:rPr>
            </w:pPr>
            <w:r w:rsidRPr="00B47D4F">
              <w:rPr>
                <w:rFonts w:eastAsiaTheme="minorEastAsia"/>
                <w:sz w:val="22"/>
                <w:szCs w:val="22"/>
                <w:lang w:eastAsia="zh-CN"/>
              </w:rPr>
              <w:t>CSI-RS transmitted only when needed</w:t>
            </w:r>
          </w:p>
          <w:p w:rsidR="00224085" w:rsidRPr="007630FA" w:rsidRDefault="00224085" w:rsidP="000E7FCD">
            <w:pPr>
              <w:rPr>
                <w:rFonts w:eastAsiaTheme="minorEastAsia"/>
                <w:sz w:val="22"/>
                <w:szCs w:val="22"/>
                <w:lang w:eastAsia="zh-CN"/>
              </w:rPr>
            </w:pPr>
            <w:r w:rsidRPr="007630FA">
              <w:rPr>
                <w:rFonts w:eastAsiaTheme="minorEastAsia"/>
                <w:sz w:val="22"/>
                <w:szCs w:val="22"/>
                <w:lang w:eastAsia="zh-CN"/>
              </w:rPr>
              <w:t>REs reused for PDSCH</w:t>
            </w:r>
          </w:p>
        </w:tc>
        <w:tc>
          <w:tcPr>
            <w:tcW w:w="2547" w:type="dxa"/>
          </w:tcPr>
          <w:p w:rsidR="00224085" w:rsidRPr="00B47D4F" w:rsidRDefault="00224085" w:rsidP="007131DD">
            <w:pPr>
              <w:rPr>
                <w:rFonts w:eastAsiaTheme="minorEastAsia"/>
                <w:sz w:val="22"/>
                <w:szCs w:val="22"/>
                <w:lang w:eastAsia="zh-CN"/>
              </w:rPr>
            </w:pPr>
            <w:r w:rsidRPr="007630FA">
              <w:rPr>
                <w:rFonts w:eastAsiaTheme="minorEastAsia"/>
                <w:sz w:val="22"/>
                <w:szCs w:val="22"/>
                <w:lang w:eastAsia="zh-CN"/>
              </w:rPr>
              <w:t>Overhead reduction;</w:t>
            </w:r>
          </w:p>
          <w:p w:rsidR="00224085" w:rsidRPr="00B47D4F" w:rsidRDefault="00F07411" w:rsidP="007131DD">
            <w:pPr>
              <w:rPr>
                <w:rFonts w:eastAsiaTheme="minorEastAsia"/>
                <w:sz w:val="22"/>
                <w:szCs w:val="22"/>
                <w:lang w:eastAsia="ja-JP"/>
              </w:rPr>
            </w:pPr>
            <w:r w:rsidRPr="007630FA">
              <w:rPr>
                <w:rFonts w:eastAsiaTheme="minorEastAsia"/>
                <w:sz w:val="22"/>
                <w:szCs w:val="22"/>
                <w:lang w:eastAsia="ja-JP"/>
              </w:rPr>
              <w:t>Enhanced f</w:t>
            </w:r>
            <w:r w:rsidRPr="007630FA">
              <w:rPr>
                <w:rFonts w:eastAsiaTheme="minorEastAsia"/>
                <w:sz w:val="22"/>
                <w:szCs w:val="22"/>
                <w:lang w:eastAsia="zh-CN"/>
              </w:rPr>
              <w:t xml:space="preserve">lexibility </w:t>
            </w:r>
            <w:r w:rsidRPr="007630FA">
              <w:rPr>
                <w:rFonts w:eastAsiaTheme="minorEastAsia"/>
                <w:sz w:val="22"/>
                <w:szCs w:val="22"/>
                <w:lang w:eastAsia="ja-JP"/>
              </w:rPr>
              <w:t>for CSI-RS scheduling</w:t>
            </w:r>
          </w:p>
        </w:tc>
        <w:tc>
          <w:tcPr>
            <w:tcW w:w="2547" w:type="dxa"/>
          </w:tcPr>
          <w:p w:rsidR="00224085" w:rsidRPr="00B47D4F" w:rsidRDefault="004A3C19" w:rsidP="007131DD">
            <w:pPr>
              <w:rPr>
                <w:rFonts w:eastAsiaTheme="minorEastAsia"/>
                <w:sz w:val="22"/>
                <w:szCs w:val="22"/>
                <w:lang w:eastAsia="ja-JP"/>
              </w:rPr>
            </w:pPr>
            <w:r w:rsidRPr="00B47D4F">
              <w:rPr>
                <w:rFonts w:eastAsiaTheme="minorEastAsia"/>
                <w:sz w:val="22"/>
                <w:szCs w:val="22"/>
                <w:lang w:eastAsia="ja-JP"/>
              </w:rPr>
              <w:t>DCI s</w:t>
            </w:r>
            <w:r w:rsidRPr="00B47D4F">
              <w:rPr>
                <w:rFonts w:eastAsiaTheme="minorEastAsia"/>
                <w:sz w:val="22"/>
                <w:szCs w:val="22"/>
                <w:lang w:eastAsia="zh-CN"/>
              </w:rPr>
              <w:t xml:space="preserve">ignalling </w:t>
            </w:r>
            <w:r w:rsidR="00224085" w:rsidRPr="00B47D4F">
              <w:rPr>
                <w:rFonts w:eastAsiaTheme="minorEastAsia"/>
                <w:sz w:val="22"/>
                <w:szCs w:val="22"/>
                <w:lang w:eastAsia="zh-CN"/>
              </w:rPr>
              <w:t>overhead</w:t>
            </w:r>
            <w:r w:rsidRPr="00B47D4F">
              <w:rPr>
                <w:rFonts w:eastAsiaTheme="minorEastAsia"/>
                <w:sz w:val="22"/>
                <w:szCs w:val="22"/>
                <w:lang w:eastAsia="ja-JP"/>
              </w:rPr>
              <w:t xml:space="preserve"> for rate matching</w:t>
            </w:r>
          </w:p>
        </w:tc>
      </w:tr>
      <w:tr w:rsidR="00224085" w:rsidRPr="00435B06" w:rsidTr="000E7FCD">
        <w:tc>
          <w:tcPr>
            <w:tcW w:w="2547" w:type="dxa"/>
          </w:tcPr>
          <w:p w:rsidR="00224085" w:rsidRPr="00B47D4F" w:rsidRDefault="004A3C19" w:rsidP="007131DD">
            <w:pPr>
              <w:rPr>
                <w:rFonts w:eastAsiaTheme="minorEastAsia"/>
                <w:sz w:val="22"/>
                <w:szCs w:val="22"/>
                <w:lang w:eastAsia="zh-CN"/>
              </w:rPr>
            </w:pPr>
            <w:r w:rsidRPr="007630FA">
              <w:rPr>
                <w:rFonts w:eastAsiaTheme="minorEastAsia"/>
                <w:sz w:val="22"/>
                <w:szCs w:val="22"/>
                <w:lang w:eastAsia="ja-JP"/>
              </w:rPr>
              <w:t xml:space="preserve">2: </w:t>
            </w:r>
            <w:r w:rsidR="00224085" w:rsidRPr="007630FA">
              <w:rPr>
                <w:rFonts w:eastAsiaTheme="minorEastAsia"/>
                <w:sz w:val="22"/>
                <w:szCs w:val="22"/>
                <w:lang w:eastAsia="zh-CN"/>
              </w:rPr>
              <w:t>Dynamic CSI-RS activation and/or deactivation</w:t>
            </w:r>
          </w:p>
        </w:tc>
        <w:tc>
          <w:tcPr>
            <w:tcW w:w="2547" w:type="dxa"/>
          </w:tcPr>
          <w:p w:rsidR="00224085" w:rsidRPr="00B47D4F" w:rsidRDefault="00224085" w:rsidP="007131DD">
            <w:pPr>
              <w:rPr>
                <w:rFonts w:eastAsiaTheme="minorEastAsia"/>
                <w:sz w:val="22"/>
                <w:szCs w:val="22"/>
                <w:lang w:eastAsia="zh-CN"/>
              </w:rPr>
            </w:pPr>
            <w:r w:rsidRPr="007630FA">
              <w:rPr>
                <w:rFonts w:eastAsiaTheme="minorEastAsia"/>
                <w:sz w:val="22"/>
                <w:szCs w:val="22"/>
              </w:rPr>
              <w:t xml:space="preserve">One </w:t>
            </w:r>
            <w:r w:rsidR="004A3C19" w:rsidRPr="007630FA">
              <w:rPr>
                <w:rFonts w:eastAsiaTheme="minorEastAsia"/>
                <w:sz w:val="22"/>
                <w:szCs w:val="22"/>
                <w:lang w:eastAsia="ja-JP"/>
              </w:rPr>
              <w:t>indication of CSI-RS</w:t>
            </w:r>
            <w:r w:rsidRPr="007630FA">
              <w:rPr>
                <w:rFonts w:eastAsiaTheme="minorEastAsia"/>
                <w:sz w:val="22"/>
                <w:szCs w:val="22"/>
              </w:rPr>
              <w:t xml:space="preserve"> ON/OFF</w:t>
            </w:r>
          </w:p>
          <w:p w:rsidR="00224085" w:rsidRPr="007630FA" w:rsidRDefault="00224085" w:rsidP="000E7FCD">
            <w:pPr>
              <w:rPr>
                <w:rFonts w:eastAsiaTheme="minorEastAsia"/>
                <w:sz w:val="22"/>
                <w:szCs w:val="22"/>
                <w:lang w:eastAsia="zh-CN"/>
              </w:rPr>
            </w:pPr>
            <w:r w:rsidRPr="007630FA">
              <w:rPr>
                <w:rFonts w:eastAsiaTheme="minorEastAsia"/>
                <w:sz w:val="22"/>
                <w:szCs w:val="22"/>
                <w:lang w:eastAsia="zh-CN"/>
              </w:rPr>
              <w:t>REs reused for PDSCH</w:t>
            </w:r>
          </w:p>
        </w:tc>
        <w:tc>
          <w:tcPr>
            <w:tcW w:w="2547" w:type="dxa"/>
          </w:tcPr>
          <w:p w:rsidR="00224085" w:rsidRPr="00B47D4F" w:rsidRDefault="00224085" w:rsidP="007131DD">
            <w:pPr>
              <w:rPr>
                <w:rFonts w:eastAsiaTheme="minorEastAsia"/>
                <w:sz w:val="22"/>
                <w:szCs w:val="22"/>
                <w:lang w:eastAsia="zh-CN"/>
              </w:rPr>
            </w:pPr>
            <w:r w:rsidRPr="007630FA">
              <w:rPr>
                <w:rFonts w:eastAsiaTheme="minorEastAsia"/>
                <w:sz w:val="22"/>
                <w:szCs w:val="22"/>
                <w:lang w:eastAsia="zh-CN"/>
              </w:rPr>
              <w:t>Overhead reduction;</w:t>
            </w:r>
          </w:p>
          <w:p w:rsidR="00224085" w:rsidRPr="007630FA" w:rsidRDefault="00224085" w:rsidP="000E7FCD">
            <w:pPr>
              <w:rPr>
                <w:rFonts w:eastAsiaTheme="minorEastAsia"/>
                <w:sz w:val="22"/>
                <w:szCs w:val="22"/>
                <w:lang w:eastAsia="zh-CN"/>
              </w:rPr>
            </w:pPr>
            <w:r w:rsidRPr="007630FA">
              <w:rPr>
                <w:rFonts w:eastAsiaTheme="minorEastAsia"/>
                <w:sz w:val="22"/>
                <w:szCs w:val="22"/>
                <w:lang w:eastAsia="zh-CN"/>
              </w:rPr>
              <w:t>Less specification impact</w:t>
            </w:r>
          </w:p>
        </w:tc>
        <w:tc>
          <w:tcPr>
            <w:tcW w:w="2547" w:type="dxa"/>
          </w:tcPr>
          <w:p w:rsidR="00224085" w:rsidRPr="00B47D4F" w:rsidRDefault="004A3C19" w:rsidP="007131DD">
            <w:pPr>
              <w:rPr>
                <w:rFonts w:eastAsiaTheme="minorEastAsia"/>
                <w:sz w:val="22"/>
                <w:szCs w:val="22"/>
                <w:lang w:eastAsia="ja-JP"/>
              </w:rPr>
            </w:pPr>
            <w:r w:rsidRPr="007630FA">
              <w:rPr>
                <w:rFonts w:eastAsiaTheme="minorEastAsia"/>
                <w:sz w:val="22"/>
                <w:szCs w:val="22"/>
                <w:lang w:eastAsia="ja-JP"/>
              </w:rPr>
              <w:t>DCI signalling overhead for rate matching</w:t>
            </w:r>
          </w:p>
        </w:tc>
      </w:tr>
      <w:tr w:rsidR="00224085" w:rsidRPr="00435B06" w:rsidTr="000E7FCD">
        <w:tc>
          <w:tcPr>
            <w:tcW w:w="2547" w:type="dxa"/>
          </w:tcPr>
          <w:p w:rsidR="00224085" w:rsidRPr="00B47D4F" w:rsidRDefault="00893631" w:rsidP="007131DD">
            <w:pPr>
              <w:rPr>
                <w:rFonts w:eastAsiaTheme="minorEastAsia"/>
                <w:sz w:val="22"/>
                <w:szCs w:val="22"/>
                <w:lang w:eastAsia="zh-CN"/>
              </w:rPr>
            </w:pPr>
            <w:r w:rsidRPr="007630FA">
              <w:rPr>
                <w:rFonts w:eastAsiaTheme="minorEastAsia"/>
                <w:sz w:val="22"/>
                <w:szCs w:val="22"/>
                <w:lang w:eastAsia="ja-JP"/>
              </w:rPr>
              <w:t xml:space="preserve">3: </w:t>
            </w:r>
            <w:r w:rsidR="00224085" w:rsidRPr="007630FA">
              <w:rPr>
                <w:rFonts w:eastAsiaTheme="minorEastAsia"/>
                <w:sz w:val="22"/>
                <w:szCs w:val="22"/>
                <w:lang w:eastAsia="zh-CN"/>
              </w:rPr>
              <w:t>Low-frequency density</w:t>
            </w:r>
          </w:p>
        </w:tc>
        <w:tc>
          <w:tcPr>
            <w:tcW w:w="2547" w:type="dxa"/>
          </w:tcPr>
          <w:p w:rsidR="00224085" w:rsidRPr="00B47D4F" w:rsidRDefault="00224085" w:rsidP="007131DD">
            <w:pPr>
              <w:rPr>
                <w:rFonts w:eastAsiaTheme="minorEastAsia"/>
                <w:sz w:val="22"/>
                <w:szCs w:val="22"/>
              </w:rPr>
            </w:pPr>
            <w:r w:rsidRPr="007630FA">
              <w:rPr>
                <w:rFonts w:eastAsiaTheme="minorEastAsia"/>
                <w:sz w:val="22"/>
                <w:szCs w:val="22"/>
                <w:lang w:eastAsia="zh-CN"/>
              </w:rPr>
              <w:t>T</w:t>
            </w:r>
            <w:r w:rsidRPr="007630FA">
              <w:rPr>
                <w:rFonts w:eastAsiaTheme="minorEastAsia"/>
                <w:sz w:val="22"/>
                <w:szCs w:val="22"/>
              </w:rPr>
              <w:t>ransmitted every x-th PRBs.</w:t>
            </w:r>
          </w:p>
          <w:p w:rsidR="00224085" w:rsidRPr="00B47D4F" w:rsidRDefault="00224085" w:rsidP="007131DD">
            <w:pPr>
              <w:rPr>
                <w:rFonts w:eastAsiaTheme="minorEastAsia"/>
                <w:sz w:val="22"/>
                <w:szCs w:val="22"/>
                <w:lang w:eastAsia="zh-CN"/>
              </w:rPr>
            </w:pPr>
            <w:r w:rsidRPr="007630FA">
              <w:rPr>
                <w:rFonts w:eastAsiaTheme="minorEastAsia"/>
                <w:sz w:val="22"/>
                <w:szCs w:val="22"/>
                <w:lang w:eastAsia="zh-CN"/>
              </w:rPr>
              <w:t>Other PRBs can be used for PDSCH or another UE specific BF CSI-RS</w:t>
            </w:r>
          </w:p>
        </w:tc>
        <w:tc>
          <w:tcPr>
            <w:tcW w:w="2547" w:type="dxa"/>
          </w:tcPr>
          <w:p w:rsidR="00224085" w:rsidRPr="00B47D4F" w:rsidRDefault="00224085" w:rsidP="007131DD">
            <w:pPr>
              <w:rPr>
                <w:rFonts w:eastAsiaTheme="minorEastAsia"/>
                <w:sz w:val="22"/>
                <w:szCs w:val="22"/>
                <w:lang w:eastAsia="zh-CN"/>
              </w:rPr>
            </w:pPr>
            <w:r w:rsidRPr="00435B06">
              <w:rPr>
                <w:rFonts w:eastAsiaTheme="minorEastAsia"/>
                <w:sz w:val="22"/>
                <w:szCs w:val="22"/>
                <w:lang w:eastAsia="zh-CN"/>
              </w:rPr>
              <w:t>Overhead reduction;</w:t>
            </w:r>
          </w:p>
          <w:p w:rsidR="00224085" w:rsidRPr="00435B06" w:rsidRDefault="00224085" w:rsidP="000E7FCD">
            <w:pPr>
              <w:rPr>
                <w:rFonts w:eastAsiaTheme="minorEastAsia"/>
                <w:sz w:val="22"/>
                <w:szCs w:val="22"/>
                <w:lang w:eastAsia="zh-CN"/>
              </w:rPr>
            </w:pPr>
          </w:p>
        </w:tc>
        <w:tc>
          <w:tcPr>
            <w:tcW w:w="2547" w:type="dxa"/>
          </w:tcPr>
          <w:p w:rsidR="00224085" w:rsidRPr="00B47D4F" w:rsidRDefault="004A3C19" w:rsidP="007131DD">
            <w:pPr>
              <w:rPr>
                <w:sz w:val="22"/>
                <w:szCs w:val="22"/>
              </w:rPr>
            </w:pPr>
            <w:r w:rsidRPr="00435B06">
              <w:rPr>
                <w:sz w:val="22"/>
                <w:szCs w:val="22"/>
                <w:lang w:eastAsia="ja-JP"/>
              </w:rPr>
              <w:t>Impact to CSI a</w:t>
            </w:r>
            <w:r w:rsidR="00224085" w:rsidRPr="00435B06">
              <w:rPr>
                <w:sz w:val="22"/>
                <w:szCs w:val="22"/>
              </w:rPr>
              <w:t>ccuracy;</w:t>
            </w:r>
          </w:p>
          <w:p w:rsidR="00224085" w:rsidRPr="00435B06" w:rsidRDefault="00D659A3" w:rsidP="004A3C19">
            <w:pPr>
              <w:rPr>
                <w:rFonts w:eastAsia="宋体"/>
                <w:sz w:val="22"/>
                <w:szCs w:val="22"/>
                <w:lang w:eastAsia="zh-CN"/>
              </w:rPr>
            </w:pPr>
            <w:r w:rsidRPr="00435B06">
              <w:rPr>
                <w:sz w:val="22"/>
                <w:szCs w:val="22"/>
              </w:rPr>
              <w:t>Difficult in resource sharing with legacy UE.</w:t>
            </w:r>
          </w:p>
        </w:tc>
      </w:tr>
      <w:tr w:rsidR="00224085" w:rsidRPr="00435B06" w:rsidTr="000E7FCD">
        <w:tc>
          <w:tcPr>
            <w:tcW w:w="2547" w:type="dxa"/>
          </w:tcPr>
          <w:p w:rsidR="00224085" w:rsidRPr="00B47D4F" w:rsidRDefault="00893631" w:rsidP="007131DD">
            <w:pPr>
              <w:rPr>
                <w:rFonts w:eastAsiaTheme="minorEastAsia"/>
                <w:sz w:val="22"/>
                <w:szCs w:val="22"/>
                <w:lang w:eastAsia="zh-CN"/>
              </w:rPr>
            </w:pPr>
            <w:r w:rsidRPr="007630FA">
              <w:rPr>
                <w:rFonts w:eastAsiaTheme="minorEastAsia"/>
                <w:sz w:val="22"/>
                <w:szCs w:val="22"/>
                <w:lang w:eastAsia="ja-JP"/>
              </w:rPr>
              <w:t xml:space="preserve">4: </w:t>
            </w:r>
            <w:r w:rsidR="00224085" w:rsidRPr="007630FA">
              <w:rPr>
                <w:rFonts w:eastAsiaTheme="minorEastAsia"/>
                <w:sz w:val="22"/>
                <w:szCs w:val="22"/>
                <w:lang w:eastAsia="zh-CN"/>
              </w:rPr>
              <w:t>Dynamic beam sharing CSI-RS</w:t>
            </w:r>
          </w:p>
        </w:tc>
        <w:tc>
          <w:tcPr>
            <w:tcW w:w="2547" w:type="dxa"/>
          </w:tcPr>
          <w:p w:rsidR="00224085" w:rsidRPr="00B47D4F" w:rsidRDefault="00224085" w:rsidP="007131DD">
            <w:pPr>
              <w:tabs>
                <w:tab w:val="left" w:pos="691"/>
              </w:tabs>
              <w:rPr>
                <w:rFonts w:eastAsiaTheme="minorEastAsia"/>
                <w:sz w:val="22"/>
                <w:szCs w:val="22"/>
                <w:lang w:eastAsia="zh-CN"/>
              </w:rPr>
            </w:pPr>
            <w:r w:rsidRPr="007630FA">
              <w:rPr>
                <w:rFonts w:eastAsiaTheme="minorEastAsia"/>
                <w:sz w:val="22"/>
                <w:szCs w:val="22"/>
                <w:lang w:eastAsia="zh-CN"/>
              </w:rPr>
              <w:t xml:space="preserve">MR  with dynamic sharing </w:t>
            </w:r>
            <w:r w:rsidRPr="00B47D4F">
              <w:rPr>
                <w:rFonts w:eastAsiaTheme="minorEastAsia"/>
                <w:sz w:val="22"/>
                <w:szCs w:val="22"/>
                <w:lang w:eastAsia="zh-CN"/>
              </w:rPr>
              <w:t>of the beams on CSI-RS resources among the UEs</w:t>
            </w:r>
          </w:p>
        </w:tc>
        <w:tc>
          <w:tcPr>
            <w:tcW w:w="2547" w:type="dxa"/>
          </w:tcPr>
          <w:p w:rsidR="00224085" w:rsidRPr="00B47D4F" w:rsidRDefault="00224085" w:rsidP="007131DD">
            <w:pPr>
              <w:rPr>
                <w:rFonts w:eastAsiaTheme="minorEastAsia"/>
                <w:sz w:val="22"/>
                <w:szCs w:val="22"/>
                <w:lang w:eastAsia="zh-CN"/>
              </w:rPr>
            </w:pPr>
            <w:r w:rsidRPr="007630FA">
              <w:rPr>
                <w:rFonts w:eastAsiaTheme="minorEastAsia"/>
                <w:sz w:val="22"/>
                <w:szCs w:val="22"/>
              </w:rPr>
              <w:t>Overhead reduction</w:t>
            </w:r>
            <w:r w:rsidRPr="007630FA">
              <w:rPr>
                <w:rFonts w:eastAsiaTheme="minorEastAsia"/>
                <w:sz w:val="22"/>
                <w:szCs w:val="22"/>
                <w:lang w:eastAsia="zh-CN"/>
              </w:rPr>
              <w:t>;</w:t>
            </w:r>
          </w:p>
          <w:p w:rsidR="00224085" w:rsidRPr="00B47D4F" w:rsidRDefault="00F07411" w:rsidP="007131DD">
            <w:pPr>
              <w:rPr>
                <w:rFonts w:eastAsiaTheme="minorEastAsia"/>
                <w:sz w:val="22"/>
                <w:szCs w:val="22"/>
                <w:lang w:eastAsia="zh-CN"/>
              </w:rPr>
            </w:pPr>
            <w:r w:rsidRPr="007630FA">
              <w:rPr>
                <w:rFonts w:eastAsiaTheme="minorEastAsia"/>
                <w:sz w:val="22"/>
                <w:szCs w:val="22"/>
                <w:lang w:eastAsia="ja-JP"/>
              </w:rPr>
              <w:t>Enhanced flexibility for CSI-RS scheduling</w:t>
            </w:r>
            <w:r w:rsidR="00224085" w:rsidRPr="00B47D4F">
              <w:rPr>
                <w:rFonts w:eastAsiaTheme="minorEastAsia"/>
                <w:sz w:val="22"/>
                <w:szCs w:val="22"/>
                <w:lang w:eastAsia="zh-CN"/>
              </w:rPr>
              <w:t>;</w:t>
            </w:r>
          </w:p>
          <w:p w:rsidR="00224085" w:rsidRPr="00B47D4F" w:rsidRDefault="00224085" w:rsidP="000E7FCD">
            <w:pPr>
              <w:rPr>
                <w:rFonts w:eastAsiaTheme="minorEastAsia"/>
                <w:sz w:val="22"/>
                <w:szCs w:val="22"/>
                <w:lang w:eastAsia="zh-CN"/>
              </w:rPr>
            </w:pPr>
          </w:p>
        </w:tc>
        <w:tc>
          <w:tcPr>
            <w:tcW w:w="2547" w:type="dxa"/>
          </w:tcPr>
          <w:p w:rsidR="00224085" w:rsidRPr="00B47D4F" w:rsidRDefault="00224085" w:rsidP="007131DD">
            <w:pPr>
              <w:rPr>
                <w:rFonts w:eastAsiaTheme="minorEastAsia"/>
                <w:sz w:val="22"/>
                <w:szCs w:val="22"/>
                <w:lang w:eastAsia="zh-CN"/>
              </w:rPr>
            </w:pPr>
            <w:r w:rsidRPr="00B47D4F">
              <w:rPr>
                <w:rFonts w:eastAsiaTheme="minorEastAsia"/>
                <w:sz w:val="22"/>
                <w:szCs w:val="22"/>
                <w:lang w:eastAsia="zh-CN"/>
              </w:rPr>
              <w:t xml:space="preserve">Difficult in </w:t>
            </w:r>
            <w:r w:rsidR="00D659A3" w:rsidRPr="00B47D4F">
              <w:rPr>
                <w:rFonts w:eastAsia="宋体"/>
                <w:sz w:val="22"/>
                <w:szCs w:val="22"/>
                <w:lang w:eastAsia="zh-CN"/>
              </w:rPr>
              <w:t>r</w:t>
            </w:r>
            <w:r w:rsidRPr="00B47D4F">
              <w:rPr>
                <w:rFonts w:eastAsiaTheme="minorEastAsia"/>
                <w:sz w:val="22"/>
                <w:szCs w:val="22"/>
                <w:lang w:eastAsia="zh-CN"/>
              </w:rPr>
              <w:t>esource sharing with legacy UE.</w:t>
            </w:r>
          </w:p>
          <w:p w:rsidR="00224085" w:rsidRPr="007630FA" w:rsidRDefault="00224085" w:rsidP="000E7FCD">
            <w:pPr>
              <w:tabs>
                <w:tab w:val="left" w:pos="691"/>
              </w:tabs>
              <w:rPr>
                <w:rFonts w:eastAsiaTheme="minorEastAsia"/>
                <w:sz w:val="22"/>
                <w:szCs w:val="22"/>
                <w:lang w:eastAsia="zh-CN"/>
              </w:rPr>
            </w:pPr>
            <w:r w:rsidRPr="007630FA">
              <w:rPr>
                <w:rFonts w:eastAsiaTheme="minorEastAsia"/>
                <w:sz w:val="22"/>
                <w:szCs w:val="22"/>
                <w:lang w:eastAsia="zh-CN"/>
              </w:rPr>
              <w:tab/>
            </w:r>
          </w:p>
        </w:tc>
      </w:tr>
      <w:tr w:rsidR="00893631" w:rsidRPr="00435B06" w:rsidTr="000E7FCD">
        <w:tc>
          <w:tcPr>
            <w:tcW w:w="2547" w:type="dxa"/>
          </w:tcPr>
          <w:p w:rsidR="00893631" w:rsidRPr="00B47D4F" w:rsidRDefault="00F07411" w:rsidP="007131DD">
            <w:pPr>
              <w:rPr>
                <w:rFonts w:eastAsia="宋体"/>
                <w:sz w:val="22"/>
                <w:szCs w:val="22"/>
                <w:lang w:eastAsia="zh-CN"/>
              </w:rPr>
            </w:pPr>
            <w:r w:rsidRPr="007630FA">
              <w:rPr>
                <w:rFonts w:eastAsiaTheme="minorEastAsia"/>
                <w:sz w:val="22"/>
                <w:szCs w:val="22"/>
                <w:lang w:eastAsia="ja-JP"/>
              </w:rPr>
              <w:t xml:space="preserve">5: </w:t>
            </w:r>
            <w:r w:rsidR="003E4196" w:rsidRPr="007630FA">
              <w:rPr>
                <w:rFonts w:eastAsia="宋体"/>
                <w:sz w:val="22"/>
                <w:szCs w:val="22"/>
                <w:lang w:eastAsia="zh-CN"/>
              </w:rPr>
              <w:t xml:space="preserve">Triggered measurement of one of multiple CSI-RS configurations </w:t>
            </w:r>
          </w:p>
        </w:tc>
        <w:tc>
          <w:tcPr>
            <w:tcW w:w="2547" w:type="dxa"/>
          </w:tcPr>
          <w:p w:rsidR="00893631" w:rsidRPr="00B47D4F" w:rsidRDefault="00F20810" w:rsidP="007131DD">
            <w:pPr>
              <w:tabs>
                <w:tab w:val="left" w:pos="691"/>
              </w:tabs>
              <w:rPr>
                <w:rFonts w:eastAsia="宋体"/>
                <w:sz w:val="22"/>
                <w:szCs w:val="22"/>
                <w:lang w:eastAsia="zh-CN"/>
              </w:rPr>
            </w:pPr>
            <w:r w:rsidRPr="007630FA">
              <w:rPr>
                <w:rFonts w:eastAsia="宋体"/>
                <w:sz w:val="22"/>
                <w:szCs w:val="22"/>
                <w:lang w:eastAsia="zh-CN"/>
              </w:rPr>
              <w:t>Tiggered measurement of one of multiple CSI-RS configurations</w:t>
            </w:r>
          </w:p>
        </w:tc>
        <w:tc>
          <w:tcPr>
            <w:tcW w:w="2547" w:type="dxa"/>
          </w:tcPr>
          <w:p w:rsidR="00893631" w:rsidRPr="00B47D4F" w:rsidRDefault="00F20810" w:rsidP="007131DD">
            <w:pPr>
              <w:rPr>
                <w:rFonts w:eastAsia="宋体"/>
                <w:sz w:val="22"/>
                <w:szCs w:val="22"/>
                <w:lang w:eastAsia="zh-CN"/>
              </w:rPr>
            </w:pPr>
            <w:r w:rsidRPr="007630FA">
              <w:rPr>
                <w:rFonts w:eastAsia="宋体"/>
                <w:sz w:val="22"/>
                <w:szCs w:val="22"/>
                <w:lang w:eastAsia="zh-CN"/>
              </w:rPr>
              <w:t>Enhanced flexibility for CSI-RS scheduling;</w:t>
            </w:r>
          </w:p>
        </w:tc>
        <w:tc>
          <w:tcPr>
            <w:tcW w:w="2547" w:type="dxa"/>
          </w:tcPr>
          <w:p w:rsidR="00893631" w:rsidRPr="00B47D4F" w:rsidRDefault="00F20810" w:rsidP="007131DD">
            <w:pPr>
              <w:ind w:leftChars="5" w:left="12"/>
              <w:rPr>
                <w:rFonts w:eastAsia="宋体"/>
                <w:sz w:val="22"/>
                <w:szCs w:val="22"/>
                <w:lang w:eastAsia="zh-CN"/>
              </w:rPr>
            </w:pPr>
            <w:r w:rsidRPr="007630FA">
              <w:rPr>
                <w:rFonts w:eastAsia="宋体"/>
                <w:sz w:val="22"/>
                <w:szCs w:val="22"/>
                <w:lang w:eastAsia="zh-CN"/>
              </w:rPr>
              <w:t>DCI signalling overhead</w:t>
            </w:r>
            <w:r w:rsidR="003E4196" w:rsidRPr="007630FA">
              <w:rPr>
                <w:rFonts w:eastAsia="宋体"/>
                <w:sz w:val="22"/>
                <w:szCs w:val="22"/>
                <w:lang w:eastAsia="zh-CN"/>
              </w:rPr>
              <w:t xml:space="preserve"> for trigger.</w:t>
            </w:r>
          </w:p>
        </w:tc>
      </w:tr>
      <w:tr w:rsidR="004A3C19" w:rsidRPr="00435B06" w:rsidTr="000E7FCD">
        <w:tc>
          <w:tcPr>
            <w:tcW w:w="2547" w:type="dxa"/>
          </w:tcPr>
          <w:p w:rsidR="004A3C19" w:rsidRPr="00B47D4F" w:rsidRDefault="00893631" w:rsidP="007131DD">
            <w:pPr>
              <w:rPr>
                <w:rFonts w:eastAsiaTheme="minorEastAsia"/>
                <w:sz w:val="22"/>
                <w:szCs w:val="22"/>
                <w:lang w:eastAsia="zh-CN"/>
              </w:rPr>
            </w:pPr>
            <w:r w:rsidRPr="007630FA">
              <w:rPr>
                <w:rFonts w:eastAsiaTheme="minorEastAsia"/>
                <w:sz w:val="22"/>
                <w:szCs w:val="22"/>
                <w:lang w:eastAsia="ja-JP"/>
              </w:rPr>
              <w:t xml:space="preserve">6: </w:t>
            </w:r>
            <w:r w:rsidR="004A3C19" w:rsidRPr="007630FA">
              <w:rPr>
                <w:rFonts w:eastAsiaTheme="minorEastAsia"/>
                <w:sz w:val="22"/>
                <w:szCs w:val="22"/>
                <w:lang w:eastAsia="zh-CN"/>
              </w:rPr>
              <w:t>Spatially multiplexed BF CSI-RS</w:t>
            </w:r>
          </w:p>
        </w:tc>
        <w:tc>
          <w:tcPr>
            <w:tcW w:w="2547" w:type="dxa"/>
          </w:tcPr>
          <w:p w:rsidR="004A3C19" w:rsidRPr="00B47D4F" w:rsidRDefault="004A3C19" w:rsidP="007131DD">
            <w:pPr>
              <w:tabs>
                <w:tab w:val="left" w:pos="691"/>
              </w:tabs>
              <w:rPr>
                <w:rFonts w:eastAsiaTheme="minorEastAsia"/>
                <w:sz w:val="22"/>
                <w:szCs w:val="22"/>
                <w:lang w:eastAsia="zh-CN"/>
              </w:rPr>
            </w:pPr>
            <w:r w:rsidRPr="007630FA">
              <w:rPr>
                <w:rFonts w:eastAsiaTheme="minorEastAsia"/>
                <w:sz w:val="22"/>
                <w:szCs w:val="22"/>
                <w:lang w:eastAsia="zh-CN"/>
              </w:rPr>
              <w:t>Spatial multiplexing of CSI-RS</w:t>
            </w:r>
          </w:p>
        </w:tc>
        <w:tc>
          <w:tcPr>
            <w:tcW w:w="2547" w:type="dxa"/>
          </w:tcPr>
          <w:p w:rsidR="004A3C19" w:rsidRPr="00B47D4F" w:rsidRDefault="004A3C19" w:rsidP="007131DD">
            <w:pPr>
              <w:rPr>
                <w:rFonts w:eastAsiaTheme="minorEastAsia"/>
                <w:sz w:val="22"/>
                <w:szCs w:val="22"/>
              </w:rPr>
            </w:pPr>
            <w:r w:rsidRPr="007630FA">
              <w:rPr>
                <w:rFonts w:eastAsiaTheme="minorEastAsia"/>
                <w:sz w:val="22"/>
                <w:szCs w:val="22"/>
                <w:lang w:eastAsia="zh-CN"/>
              </w:rPr>
              <w:t>Without specificaion impacts</w:t>
            </w:r>
          </w:p>
        </w:tc>
        <w:tc>
          <w:tcPr>
            <w:tcW w:w="2547" w:type="dxa"/>
          </w:tcPr>
          <w:p w:rsidR="004A3C19" w:rsidRPr="007630FA" w:rsidRDefault="004A3C19" w:rsidP="000E7FCD">
            <w:pPr>
              <w:rPr>
                <w:rFonts w:eastAsiaTheme="minorEastAsia"/>
                <w:sz w:val="22"/>
                <w:szCs w:val="22"/>
                <w:lang w:eastAsia="zh-CN"/>
              </w:rPr>
            </w:pPr>
          </w:p>
        </w:tc>
      </w:tr>
    </w:tbl>
    <w:p w:rsidR="0032147D" w:rsidRDefault="0032147D" w:rsidP="0066166F">
      <w:pPr>
        <w:jc w:val="both"/>
        <w:rPr>
          <w:rFonts w:eastAsia="宋体"/>
          <w:color w:val="000000" w:themeColor="text1"/>
          <w:sz w:val="22"/>
          <w:lang w:eastAsia="zh-CN"/>
        </w:rPr>
      </w:pPr>
      <w:r>
        <w:rPr>
          <w:rFonts w:eastAsiaTheme="minorEastAsia" w:hint="eastAsia"/>
          <w:color w:val="000000" w:themeColor="text1"/>
          <w:sz w:val="22"/>
          <w:lang w:eastAsia="zh-CN"/>
        </w:rPr>
        <w:lastRenderedPageBreak/>
        <w:t xml:space="preserve">As each of the above alternative solutions has its own pros and cons, combination of some of them may provide the best tradeoff w.r.t. </w:t>
      </w:r>
      <w:r w:rsidRPr="00AD755E">
        <w:rPr>
          <w:rFonts w:eastAsia="MS Mincho"/>
          <w:color w:val="000000" w:themeColor="text1"/>
          <w:sz w:val="22"/>
          <w:lang w:eastAsia="ja-JP"/>
        </w:rPr>
        <w:t>overhead reduction, performance, backward compatibility, UE implementation complexity</w:t>
      </w:r>
      <w:r>
        <w:rPr>
          <w:rFonts w:eastAsiaTheme="minorEastAsia" w:hint="eastAsia"/>
          <w:color w:val="000000" w:themeColor="text1"/>
          <w:sz w:val="22"/>
          <w:lang w:eastAsia="zh-CN"/>
        </w:rPr>
        <w:t>. A proposed combination scheme is discussed in the next section</w:t>
      </w:r>
      <w:r>
        <w:rPr>
          <w:rFonts w:eastAsia="宋体" w:hint="eastAsia"/>
          <w:color w:val="000000" w:themeColor="text1"/>
          <w:sz w:val="22"/>
          <w:lang w:eastAsia="zh-CN"/>
        </w:rPr>
        <w:t>.</w:t>
      </w:r>
    </w:p>
    <w:p w:rsidR="0032147D" w:rsidRPr="00B47D4F" w:rsidRDefault="0032147D" w:rsidP="00B47D4F">
      <w:pPr>
        <w:pStyle w:val="1"/>
        <w:spacing w:before="120" w:after="120"/>
        <w:ind w:left="432" w:hanging="432"/>
        <w:rPr>
          <w:b/>
          <w:sz w:val="24"/>
          <w:szCs w:val="22"/>
          <w:lang w:val="en-US"/>
        </w:rPr>
      </w:pPr>
      <w:r w:rsidRPr="00B47D4F">
        <w:rPr>
          <w:b/>
          <w:sz w:val="24"/>
          <w:szCs w:val="22"/>
          <w:lang w:val="en-US"/>
        </w:rPr>
        <w:t>UE-Specific Aperiodic CSI-RS with Semi-static Resource Reservation</w:t>
      </w:r>
    </w:p>
    <w:p w:rsidR="0032147D" w:rsidRDefault="0032147D" w:rsidP="006D241B">
      <w:pPr>
        <w:pStyle w:val="2"/>
        <w:spacing w:before="120" w:after="120" w:line="240" w:lineRule="auto"/>
        <w:rPr>
          <w:rFonts w:eastAsia="宋体"/>
          <w:lang w:eastAsia="zh-CN"/>
        </w:rPr>
      </w:pPr>
      <w:r>
        <w:rPr>
          <w:rFonts w:eastAsiaTheme="minorEastAsia" w:hint="eastAsia"/>
          <w:lang w:eastAsia="zh-CN"/>
        </w:rPr>
        <w:t>Semi-static cell-specific resource pool reserva</w:t>
      </w:r>
      <w:r>
        <w:rPr>
          <w:rFonts w:eastAsia="宋体" w:hint="eastAsia"/>
          <w:lang w:eastAsia="zh-CN"/>
        </w:rPr>
        <w:t>tion</w:t>
      </w:r>
    </w:p>
    <w:p w:rsidR="0032147D" w:rsidRPr="0032147D" w:rsidRDefault="0032147D" w:rsidP="0032147D">
      <w:pPr>
        <w:jc w:val="both"/>
        <w:rPr>
          <w:rFonts w:eastAsia="宋体"/>
          <w:lang w:eastAsia="zh-CN"/>
        </w:rPr>
      </w:pPr>
      <w:r w:rsidRPr="00086F37">
        <w:rPr>
          <w:rFonts w:eastAsiaTheme="minorEastAsia"/>
          <w:sz w:val="22"/>
          <w:lang w:eastAsia="zh-CN"/>
        </w:rPr>
        <w:t xml:space="preserve">In Rel. 13 standardization, </w:t>
      </w:r>
      <w:r>
        <w:rPr>
          <w:rFonts w:eastAsiaTheme="minorEastAsia" w:hint="eastAsia"/>
          <w:sz w:val="22"/>
          <w:lang w:eastAsia="zh-CN"/>
        </w:rPr>
        <w:t xml:space="preserve">a same </w:t>
      </w:r>
      <w:r w:rsidRPr="00086F37">
        <w:rPr>
          <w:rFonts w:eastAsiaTheme="minorEastAsia"/>
          <w:sz w:val="22"/>
          <w:lang w:eastAsia="zh-CN"/>
        </w:rPr>
        <w:t xml:space="preserve">CSI-RS resource can be shared by multiple UEs </w:t>
      </w:r>
      <w:r>
        <w:rPr>
          <w:rFonts w:eastAsiaTheme="minorEastAsia" w:hint="eastAsia"/>
          <w:sz w:val="22"/>
          <w:lang w:eastAsia="zh-CN"/>
        </w:rPr>
        <w:t>by turning on</w:t>
      </w:r>
      <w:r w:rsidRPr="00086F37">
        <w:rPr>
          <w:rFonts w:eastAsiaTheme="minorEastAsia"/>
          <w:sz w:val="22"/>
          <w:lang w:eastAsia="zh-CN"/>
        </w:rPr>
        <w:t xml:space="preserve"> measurement restriction (MR)</w:t>
      </w:r>
      <w:r>
        <w:rPr>
          <w:rFonts w:eastAsiaTheme="minorEastAsia" w:hint="eastAsia"/>
          <w:sz w:val="22"/>
          <w:lang w:eastAsia="zh-CN"/>
        </w:rPr>
        <w:t>.</w:t>
      </w:r>
      <w:r w:rsidRPr="00086F37">
        <w:rPr>
          <w:rFonts w:eastAsiaTheme="minorEastAsia"/>
          <w:sz w:val="22"/>
          <w:lang w:eastAsia="zh-CN"/>
        </w:rPr>
        <w:t xml:space="preserve"> </w:t>
      </w:r>
      <w:r>
        <w:rPr>
          <w:rFonts w:eastAsiaTheme="minorEastAsia" w:hint="eastAsia"/>
          <w:sz w:val="22"/>
          <w:lang w:eastAsia="zh-CN"/>
        </w:rPr>
        <w:t>In that sense, a</w:t>
      </w:r>
      <w:r w:rsidRPr="00086F37">
        <w:rPr>
          <w:rFonts w:eastAsiaTheme="minorEastAsia"/>
          <w:sz w:val="22"/>
          <w:lang w:eastAsia="zh-CN"/>
        </w:rPr>
        <w:t xml:space="preserve"> CSI-RS resource pool</w:t>
      </w:r>
      <w:r>
        <w:rPr>
          <w:rFonts w:eastAsiaTheme="minorEastAsia" w:hint="eastAsia"/>
          <w:sz w:val="22"/>
          <w:lang w:eastAsia="zh-CN"/>
        </w:rPr>
        <w:t xml:space="preserve"> </w:t>
      </w:r>
      <w:r w:rsidR="00893631">
        <w:rPr>
          <w:rFonts w:eastAsiaTheme="minorEastAsia" w:hint="eastAsia"/>
          <w:sz w:val="22"/>
          <w:lang w:eastAsia="ja-JP"/>
        </w:rPr>
        <w:t>is achieved in Rel. 13</w:t>
      </w:r>
      <w:r w:rsidRPr="00086F37">
        <w:rPr>
          <w:rFonts w:eastAsiaTheme="minorEastAsia"/>
          <w:sz w:val="22"/>
          <w:lang w:eastAsia="zh-CN"/>
        </w:rPr>
        <w:t xml:space="preserve">. In </w:t>
      </w:r>
      <w:r>
        <w:rPr>
          <w:rFonts w:eastAsiaTheme="minorEastAsia" w:hint="eastAsia"/>
          <w:sz w:val="22"/>
          <w:lang w:eastAsia="zh-CN"/>
        </w:rPr>
        <w:t>Rel. 14</w:t>
      </w:r>
      <w:r w:rsidRPr="00086F37">
        <w:rPr>
          <w:rFonts w:eastAsiaTheme="minorEastAsia"/>
          <w:sz w:val="22"/>
          <w:lang w:eastAsia="zh-CN"/>
        </w:rPr>
        <w:t xml:space="preserve">, </w:t>
      </w:r>
      <w:r>
        <w:rPr>
          <w:rFonts w:eastAsiaTheme="minorEastAsia" w:hint="eastAsia"/>
          <w:sz w:val="22"/>
          <w:lang w:eastAsia="zh-CN"/>
        </w:rPr>
        <w:t xml:space="preserve">the </w:t>
      </w:r>
      <w:r w:rsidRPr="00086F37">
        <w:rPr>
          <w:rFonts w:eastAsiaTheme="minorEastAsia"/>
          <w:sz w:val="22"/>
          <w:lang w:eastAsia="zh-CN"/>
        </w:rPr>
        <w:t>resource pool</w:t>
      </w:r>
      <w:r>
        <w:rPr>
          <w:rFonts w:eastAsiaTheme="minorEastAsia" w:hint="eastAsia"/>
          <w:sz w:val="22"/>
          <w:lang w:eastAsia="zh-CN"/>
        </w:rPr>
        <w:t xml:space="preserve"> concept can be further extended</w:t>
      </w:r>
      <w:r w:rsidRPr="00086F37">
        <w:rPr>
          <w:rFonts w:eastAsiaTheme="minorEastAsia"/>
          <w:sz w:val="22"/>
          <w:lang w:eastAsia="zh-CN"/>
        </w:rPr>
        <w:t xml:space="preserve"> </w:t>
      </w:r>
      <w:r>
        <w:rPr>
          <w:rFonts w:eastAsiaTheme="minorEastAsia" w:hint="eastAsia"/>
          <w:sz w:val="22"/>
          <w:lang w:eastAsia="zh-CN"/>
        </w:rPr>
        <w:t>to supprot more flexibility for aperiodic CSI-RS, e.g., t</w:t>
      </w:r>
      <w:r w:rsidRPr="00BA0ADE">
        <w:rPr>
          <w:rFonts w:eastAsiaTheme="minorEastAsia"/>
          <w:sz w:val="22"/>
          <w:lang w:eastAsia="zh-CN"/>
        </w:rPr>
        <w:t>he min. periodicity for CSI-RS resource reservation can be 1 ms</w:t>
      </w:r>
      <w:r>
        <w:rPr>
          <w:rFonts w:eastAsiaTheme="minorEastAsia" w:hint="eastAsia"/>
          <w:sz w:val="22"/>
          <w:lang w:eastAsia="zh-CN"/>
        </w:rPr>
        <w:t xml:space="preserve"> and flexible frequency cofigurations can be supported. </w:t>
      </w:r>
    </w:p>
    <w:p w:rsidR="00E656F8" w:rsidRPr="0032147D" w:rsidRDefault="00E656F8" w:rsidP="00D16DA0">
      <w:pPr>
        <w:spacing w:before="200" w:after="60"/>
        <w:rPr>
          <w:rFonts w:eastAsia="宋体"/>
          <w:b/>
          <w:noProof w:val="0"/>
          <w:kern w:val="2"/>
          <w:sz w:val="22"/>
          <w:szCs w:val="22"/>
          <w:lang w:eastAsia="zh-CN"/>
        </w:rPr>
      </w:pPr>
      <w:r w:rsidRPr="00D16DA0">
        <w:rPr>
          <w:rFonts w:eastAsiaTheme="minorEastAsia" w:hint="eastAsia"/>
          <w:b/>
          <w:noProof w:val="0"/>
          <w:kern w:val="2"/>
          <w:sz w:val="22"/>
          <w:szCs w:val="22"/>
          <w:lang w:eastAsia="ja-JP"/>
        </w:rPr>
        <w:t xml:space="preserve">Proposal 1: </w:t>
      </w:r>
      <w:r w:rsidR="0032147D" w:rsidRPr="00B149ED">
        <w:rPr>
          <w:rFonts w:eastAsiaTheme="minorEastAsia"/>
          <w:b/>
          <w:sz w:val="22"/>
        </w:rPr>
        <w:t>CSI-RS resources are reserved in periodic manner</w:t>
      </w:r>
      <w:r w:rsidR="007131DD">
        <w:rPr>
          <w:rFonts w:eastAsia="宋体" w:hint="eastAsia"/>
          <w:b/>
          <w:noProof w:val="0"/>
          <w:kern w:val="2"/>
          <w:sz w:val="22"/>
          <w:szCs w:val="22"/>
          <w:lang w:eastAsia="zh-CN"/>
        </w:rPr>
        <w:t>:</w:t>
      </w:r>
    </w:p>
    <w:p w:rsidR="00E656F8" w:rsidRPr="00D16DA0" w:rsidRDefault="0032147D" w:rsidP="00E656F8">
      <w:pPr>
        <w:numPr>
          <w:ilvl w:val="0"/>
          <w:numId w:val="29"/>
        </w:numPr>
        <w:spacing w:after="60"/>
        <w:ind w:left="634" w:hanging="274"/>
        <w:jc w:val="both"/>
        <w:rPr>
          <w:rFonts w:eastAsia="MS Mincho"/>
          <w:b/>
          <w:noProof w:val="0"/>
          <w:kern w:val="2"/>
          <w:sz w:val="22"/>
          <w:szCs w:val="22"/>
          <w:lang w:eastAsia="ja-JP"/>
        </w:rPr>
      </w:pPr>
      <w:r w:rsidRPr="00B149ED">
        <w:rPr>
          <w:rFonts w:eastAsiaTheme="minorEastAsia"/>
          <w:b/>
          <w:sz w:val="22"/>
        </w:rPr>
        <w:t>The min. periodicity for CSI-RS resource reservation can be 1 m</w:t>
      </w:r>
      <w:r>
        <w:rPr>
          <w:rFonts w:eastAsia="宋体" w:hint="eastAsia"/>
          <w:b/>
          <w:noProof w:val="0"/>
          <w:kern w:val="2"/>
          <w:sz w:val="22"/>
          <w:szCs w:val="22"/>
          <w:lang w:eastAsia="zh-CN"/>
        </w:rPr>
        <w:t>s</w:t>
      </w:r>
      <w:r w:rsidR="007131DD">
        <w:rPr>
          <w:rFonts w:eastAsia="宋体" w:hint="eastAsia"/>
          <w:b/>
          <w:noProof w:val="0"/>
          <w:kern w:val="2"/>
          <w:sz w:val="22"/>
          <w:szCs w:val="22"/>
          <w:lang w:eastAsia="zh-CN"/>
        </w:rPr>
        <w:t>.</w:t>
      </w:r>
    </w:p>
    <w:p w:rsidR="0032147D" w:rsidRDefault="006D241B" w:rsidP="006D241B">
      <w:pPr>
        <w:pStyle w:val="2"/>
        <w:spacing w:beforeLines="50" w:before="120" w:afterLines="50" w:after="120" w:line="240" w:lineRule="auto"/>
        <w:rPr>
          <w:rFonts w:eastAsia="宋体"/>
          <w:lang w:eastAsia="zh-CN"/>
        </w:rPr>
      </w:pPr>
      <w:r>
        <w:rPr>
          <w:rFonts w:eastAsiaTheme="minorEastAsia" w:hint="eastAsia"/>
          <w:lang w:eastAsia="zh-CN"/>
        </w:rPr>
        <w:t>Dynamic UE-specific Resource Allocatio</w:t>
      </w:r>
      <w:r>
        <w:rPr>
          <w:rFonts w:eastAsia="宋体" w:hint="eastAsia"/>
          <w:lang w:eastAsia="zh-CN"/>
        </w:rPr>
        <w:t>n</w:t>
      </w:r>
    </w:p>
    <w:p w:rsidR="006D241B" w:rsidRPr="006D241B" w:rsidRDefault="006D241B" w:rsidP="006D241B">
      <w:pPr>
        <w:jc w:val="both"/>
        <w:rPr>
          <w:rFonts w:eastAsia="宋体"/>
          <w:sz w:val="22"/>
          <w:lang w:eastAsia="zh-CN"/>
        </w:rPr>
      </w:pPr>
      <w:r>
        <w:rPr>
          <w:rFonts w:eastAsiaTheme="minorEastAsia" w:hint="eastAsia"/>
          <w:sz w:val="22"/>
          <w:lang w:eastAsia="zh-CN"/>
        </w:rPr>
        <w:t xml:space="preserve">To improve the utilization effeciency of CSI-RS resources, </w:t>
      </w:r>
      <w:r w:rsidRPr="008A1040">
        <w:rPr>
          <w:rFonts w:eastAsiaTheme="minorEastAsia"/>
          <w:sz w:val="22"/>
          <w:lang w:eastAsia="zh-CN"/>
        </w:rPr>
        <w:t>the time/freq./space sharing within the re</w:t>
      </w:r>
      <w:r>
        <w:rPr>
          <w:rFonts w:eastAsiaTheme="minorEastAsia"/>
          <w:sz w:val="22"/>
          <w:lang w:eastAsia="zh-CN"/>
        </w:rPr>
        <w:t xml:space="preserve">source pool </w:t>
      </w:r>
      <w:r>
        <w:rPr>
          <w:rFonts w:eastAsiaTheme="minorEastAsia" w:hint="eastAsia"/>
          <w:sz w:val="22"/>
          <w:lang w:eastAsia="zh-CN"/>
        </w:rPr>
        <w:t>shall be supported</w:t>
      </w:r>
      <w:r w:rsidRPr="00862840">
        <w:rPr>
          <w:rFonts w:eastAsiaTheme="minorEastAsia" w:hint="eastAsia"/>
          <w:sz w:val="22"/>
          <w:lang w:eastAsia="zh-CN"/>
        </w:rPr>
        <w:t>.</w:t>
      </w:r>
      <w:r>
        <w:rPr>
          <w:rFonts w:eastAsiaTheme="minorEastAsia" w:hint="eastAsia"/>
          <w:sz w:val="22"/>
          <w:lang w:eastAsia="zh-CN"/>
        </w:rPr>
        <w:t xml:space="preserve"> As</w:t>
      </w:r>
      <w:r w:rsidRPr="001A11C7">
        <w:rPr>
          <w:rFonts w:eastAsiaTheme="minorEastAsia" w:hint="eastAsia"/>
          <w:sz w:val="22"/>
          <w:lang w:eastAsia="zh-CN"/>
        </w:rPr>
        <w:t xml:space="preserve"> </w:t>
      </w:r>
      <w:r>
        <w:rPr>
          <w:rFonts w:eastAsiaTheme="minorEastAsia" w:hint="eastAsia"/>
          <w:sz w:val="22"/>
          <w:lang w:eastAsia="zh-CN"/>
        </w:rPr>
        <w:t xml:space="preserve">illustrated in </w:t>
      </w:r>
      <w:r w:rsidRPr="001A11C7">
        <w:rPr>
          <w:rFonts w:eastAsiaTheme="minorEastAsia" w:hint="eastAsia"/>
          <w:sz w:val="22"/>
          <w:lang w:eastAsia="zh-CN"/>
        </w:rPr>
        <w:t xml:space="preserve">the right part </w:t>
      </w:r>
      <w:r>
        <w:rPr>
          <w:rFonts w:eastAsiaTheme="minorEastAsia" w:hint="eastAsia"/>
          <w:sz w:val="22"/>
          <w:lang w:eastAsia="zh-CN"/>
        </w:rPr>
        <w:t xml:space="preserve">of </w:t>
      </w:r>
      <w:r w:rsidR="00F20810">
        <w:rPr>
          <w:rFonts w:eastAsia="宋体" w:hint="eastAsia"/>
          <w:sz w:val="22"/>
          <w:lang w:eastAsia="zh-CN"/>
        </w:rPr>
        <w:t xml:space="preserve">Fig. </w:t>
      </w:r>
      <w:r w:rsidR="00F17FB6">
        <w:rPr>
          <w:rFonts w:eastAsiaTheme="minorEastAsia" w:hint="eastAsia"/>
          <w:sz w:val="22"/>
          <w:lang w:eastAsia="ja-JP"/>
        </w:rPr>
        <w:t>1</w:t>
      </w:r>
      <w:r w:rsidRPr="001A11C7">
        <w:rPr>
          <w:rFonts w:eastAsiaTheme="minorEastAsia" w:hint="eastAsia"/>
          <w:sz w:val="22"/>
          <w:lang w:eastAsia="zh-CN"/>
        </w:rPr>
        <w:t xml:space="preserve">, UE1 and UE2 are configured with the same resource, UE3 and UE4 have </w:t>
      </w:r>
      <w:r>
        <w:rPr>
          <w:rFonts w:eastAsiaTheme="minorEastAsia" w:hint="eastAsia"/>
          <w:sz w:val="22"/>
          <w:lang w:eastAsia="zh-CN"/>
        </w:rPr>
        <w:t>some overlapped</w:t>
      </w:r>
      <w:r w:rsidRPr="001A11C7">
        <w:rPr>
          <w:rFonts w:eastAsiaTheme="minorEastAsia" w:hint="eastAsia"/>
          <w:sz w:val="22"/>
          <w:lang w:eastAsia="zh-CN"/>
        </w:rPr>
        <w:t xml:space="preserve"> antenna ports. In general, CSI-RS resource can be shared in port level. In frequency domain, </w:t>
      </w:r>
      <w:r>
        <w:rPr>
          <w:rFonts w:eastAsiaTheme="minorEastAsia" w:hint="eastAsia"/>
          <w:sz w:val="22"/>
          <w:lang w:eastAsia="zh-CN"/>
        </w:rPr>
        <w:t xml:space="preserve">UE can be configured </w:t>
      </w:r>
      <w:r w:rsidRPr="00D659A3">
        <w:rPr>
          <w:rFonts w:eastAsiaTheme="minorEastAsia" w:hint="eastAsia"/>
          <w:sz w:val="22"/>
          <w:lang w:eastAsia="zh-CN"/>
        </w:rPr>
        <w:t>with different density of CSI-RS</w:t>
      </w:r>
      <w:r w:rsidRPr="005763CE">
        <w:rPr>
          <w:rFonts w:eastAsiaTheme="minorEastAsia" w:hint="eastAsia"/>
          <w:color w:val="FF0000"/>
          <w:sz w:val="22"/>
          <w:lang w:eastAsia="zh-CN"/>
        </w:rPr>
        <w:t xml:space="preserve"> </w:t>
      </w:r>
      <w:r w:rsidRPr="001A11C7">
        <w:rPr>
          <w:rFonts w:eastAsiaTheme="minorEastAsia" w:hint="eastAsia"/>
          <w:sz w:val="22"/>
          <w:lang w:eastAsia="zh-CN"/>
        </w:rPr>
        <w:t xml:space="preserve">like the left part of Fig. </w:t>
      </w:r>
      <w:r w:rsidR="00F20810">
        <w:rPr>
          <w:rFonts w:eastAsia="宋体" w:hint="eastAsia"/>
          <w:sz w:val="22"/>
          <w:lang w:eastAsia="zh-CN"/>
        </w:rPr>
        <w:t>1</w:t>
      </w:r>
      <w:r w:rsidRPr="001A11C7">
        <w:rPr>
          <w:rFonts w:eastAsiaTheme="minorEastAsia" w:hint="eastAsia"/>
          <w:sz w:val="22"/>
          <w:lang w:eastAsia="zh-CN"/>
        </w:rPr>
        <w:t xml:space="preserve">. </w:t>
      </w:r>
      <w:r>
        <w:rPr>
          <w:rFonts w:eastAsiaTheme="minorEastAsia" w:hint="eastAsia"/>
          <w:sz w:val="22"/>
          <w:lang w:eastAsia="zh-CN"/>
        </w:rPr>
        <w:t>To summarize</w:t>
      </w:r>
      <w:r w:rsidRPr="001A11C7">
        <w:rPr>
          <w:rFonts w:eastAsiaTheme="minorEastAsia" w:hint="eastAsia"/>
          <w:sz w:val="22"/>
          <w:lang w:eastAsia="zh-CN"/>
        </w:rPr>
        <w:t>, we have</w:t>
      </w:r>
      <w:r>
        <w:rPr>
          <w:rFonts w:eastAsiaTheme="minorEastAsia" w:hint="eastAsia"/>
          <w:sz w:val="22"/>
          <w:lang w:eastAsia="zh-CN"/>
        </w:rPr>
        <w:t xml:space="preserve"> the</w:t>
      </w:r>
      <w:r w:rsidRPr="001A11C7">
        <w:rPr>
          <w:rFonts w:eastAsiaTheme="minorEastAsia" w:hint="eastAsia"/>
          <w:sz w:val="22"/>
          <w:lang w:eastAsia="zh-CN"/>
        </w:rPr>
        <w:t xml:space="preserve"> following proposals:</w:t>
      </w:r>
    </w:p>
    <w:p w:rsidR="00E656F8" w:rsidRPr="006D241B" w:rsidRDefault="00E656F8" w:rsidP="00E656F8">
      <w:pPr>
        <w:spacing w:before="120" w:after="60"/>
        <w:rPr>
          <w:rFonts w:eastAsia="宋体"/>
          <w:b/>
          <w:noProof w:val="0"/>
          <w:kern w:val="2"/>
          <w:sz w:val="22"/>
          <w:szCs w:val="22"/>
          <w:lang w:eastAsia="zh-CN"/>
        </w:rPr>
      </w:pPr>
      <w:r w:rsidRPr="00D16DA0">
        <w:rPr>
          <w:rFonts w:eastAsiaTheme="minorEastAsia" w:hint="eastAsia"/>
          <w:b/>
          <w:noProof w:val="0"/>
          <w:kern w:val="2"/>
          <w:sz w:val="22"/>
          <w:szCs w:val="22"/>
          <w:lang w:eastAsia="ja-JP"/>
        </w:rPr>
        <w:t xml:space="preserve">Proposal 2: </w:t>
      </w:r>
      <w:r w:rsidR="006D241B" w:rsidRPr="00B149ED">
        <w:rPr>
          <w:rFonts w:eastAsiaTheme="minorEastAsia"/>
          <w:b/>
          <w:sz w:val="22"/>
          <w:lang w:eastAsia="zh-CN"/>
        </w:rPr>
        <w:t>Dynamic UE-specific resource allocation</w:t>
      </w:r>
      <w:r w:rsidR="006D241B">
        <w:rPr>
          <w:rFonts w:eastAsiaTheme="minorEastAsia" w:hint="eastAsia"/>
          <w:b/>
          <w:sz w:val="22"/>
          <w:lang w:eastAsia="zh-CN"/>
        </w:rPr>
        <w:t xml:space="preserve"> is supporte</w:t>
      </w:r>
      <w:r w:rsidR="006D241B">
        <w:rPr>
          <w:rFonts w:eastAsia="宋体" w:hint="eastAsia"/>
          <w:b/>
          <w:sz w:val="22"/>
          <w:lang w:eastAsia="zh-CN"/>
        </w:rPr>
        <w:t>d</w:t>
      </w:r>
      <w:r w:rsidR="007131DD">
        <w:rPr>
          <w:rFonts w:eastAsia="宋体" w:hint="eastAsia"/>
          <w:b/>
          <w:sz w:val="22"/>
          <w:lang w:eastAsia="zh-CN"/>
        </w:rPr>
        <w:t>:</w:t>
      </w:r>
    </w:p>
    <w:p w:rsidR="00E656F8" w:rsidRPr="00D16DA0" w:rsidRDefault="006D241B" w:rsidP="00E656F8">
      <w:pPr>
        <w:numPr>
          <w:ilvl w:val="0"/>
          <w:numId w:val="29"/>
        </w:numPr>
        <w:spacing w:after="60"/>
        <w:ind w:left="634" w:hanging="274"/>
        <w:jc w:val="both"/>
        <w:rPr>
          <w:rFonts w:eastAsia="MS Mincho"/>
          <w:b/>
          <w:noProof w:val="0"/>
          <w:kern w:val="2"/>
          <w:sz w:val="22"/>
          <w:szCs w:val="22"/>
          <w:lang w:eastAsia="ja-JP"/>
        </w:rPr>
      </w:pPr>
      <w:r w:rsidRPr="00B149ED">
        <w:rPr>
          <w:rFonts w:eastAsiaTheme="minorEastAsia"/>
          <w:b/>
          <w:sz w:val="22"/>
        </w:rPr>
        <w:t>The configuration can be explicitl</w:t>
      </w:r>
      <w:r>
        <w:rPr>
          <w:rFonts w:eastAsiaTheme="minorEastAsia"/>
          <w:b/>
          <w:sz w:val="22"/>
        </w:rPr>
        <w:t xml:space="preserve">y/implicitly indicated in DL </w:t>
      </w:r>
      <w:r>
        <w:rPr>
          <w:rFonts w:eastAsia="宋体" w:hint="eastAsia"/>
          <w:b/>
          <w:sz w:val="22"/>
          <w:lang w:eastAsia="zh-CN"/>
        </w:rPr>
        <w:t>grant</w:t>
      </w:r>
      <w:r w:rsidR="007131DD">
        <w:rPr>
          <w:rFonts w:eastAsia="宋体" w:hint="eastAsia"/>
          <w:b/>
          <w:sz w:val="22"/>
          <w:lang w:eastAsia="zh-CN"/>
        </w:rPr>
        <w:t>;</w:t>
      </w:r>
    </w:p>
    <w:p w:rsidR="00E656F8" w:rsidRPr="00D16DA0" w:rsidRDefault="006D241B" w:rsidP="00E656F8">
      <w:pPr>
        <w:numPr>
          <w:ilvl w:val="0"/>
          <w:numId w:val="29"/>
        </w:numPr>
        <w:spacing w:after="60"/>
        <w:ind w:left="634" w:hanging="274"/>
        <w:jc w:val="both"/>
        <w:rPr>
          <w:rFonts w:eastAsia="MS Mincho"/>
          <w:b/>
          <w:noProof w:val="0"/>
          <w:kern w:val="2"/>
          <w:sz w:val="22"/>
          <w:szCs w:val="22"/>
          <w:lang w:eastAsia="ja-JP"/>
        </w:rPr>
      </w:pPr>
      <w:r w:rsidRPr="00B149ED">
        <w:rPr>
          <w:rFonts w:eastAsiaTheme="minorEastAsia"/>
          <w:b/>
          <w:sz w:val="22"/>
        </w:rPr>
        <w:t>The resource allocation should be confined in CSI-RS resource pool and configurab</w:t>
      </w:r>
      <w:r>
        <w:rPr>
          <w:rFonts w:eastAsia="宋体" w:hint="eastAsia"/>
          <w:b/>
          <w:sz w:val="22"/>
          <w:lang w:eastAsia="zh-CN"/>
        </w:rPr>
        <w:t>le</w:t>
      </w:r>
      <w:r w:rsidR="007131DD">
        <w:rPr>
          <w:rFonts w:eastAsia="宋体" w:hint="eastAsia"/>
          <w:b/>
          <w:sz w:val="22"/>
          <w:lang w:eastAsia="zh-CN"/>
        </w:rPr>
        <w:t>;</w:t>
      </w:r>
    </w:p>
    <w:p w:rsidR="00E656F8" w:rsidRPr="00D16DA0" w:rsidRDefault="006D241B" w:rsidP="00E656F8">
      <w:pPr>
        <w:numPr>
          <w:ilvl w:val="0"/>
          <w:numId w:val="29"/>
        </w:numPr>
        <w:spacing w:after="60"/>
        <w:ind w:left="634" w:hanging="274"/>
        <w:jc w:val="both"/>
        <w:rPr>
          <w:rFonts w:eastAsia="MS Mincho"/>
          <w:b/>
          <w:noProof w:val="0"/>
          <w:kern w:val="2"/>
          <w:sz w:val="22"/>
          <w:szCs w:val="22"/>
          <w:lang w:eastAsia="ja-JP"/>
        </w:rPr>
      </w:pPr>
      <w:r w:rsidRPr="00B149ED">
        <w:rPr>
          <w:rFonts w:eastAsiaTheme="minorEastAsia"/>
          <w:b/>
          <w:sz w:val="22"/>
        </w:rPr>
        <w:t xml:space="preserve">Different UEs can be configured with </w:t>
      </w:r>
      <w:r>
        <w:rPr>
          <w:rFonts w:eastAsiaTheme="minorEastAsia" w:hint="eastAsia"/>
          <w:b/>
          <w:sz w:val="22"/>
        </w:rPr>
        <w:t>overlapped</w:t>
      </w:r>
      <w:r w:rsidRPr="00B149ED">
        <w:rPr>
          <w:rFonts w:eastAsiaTheme="minorEastAsia"/>
          <w:b/>
          <w:sz w:val="22"/>
        </w:rPr>
        <w:t xml:space="preserve"> </w:t>
      </w:r>
      <w:r>
        <w:rPr>
          <w:rFonts w:eastAsiaTheme="minorEastAsia"/>
          <w:b/>
          <w:sz w:val="22"/>
        </w:rPr>
        <w:t>CSI-RS p</w:t>
      </w:r>
      <w:r>
        <w:rPr>
          <w:rFonts w:eastAsia="宋体" w:hint="eastAsia"/>
          <w:b/>
          <w:sz w:val="22"/>
          <w:lang w:eastAsia="zh-CN"/>
        </w:rPr>
        <w:t>orts</w:t>
      </w:r>
      <w:r w:rsidR="007131DD">
        <w:rPr>
          <w:rFonts w:eastAsia="宋体" w:hint="eastAsia"/>
          <w:b/>
          <w:sz w:val="22"/>
          <w:lang w:eastAsia="zh-CN"/>
        </w:rPr>
        <w:t>;</w:t>
      </w:r>
    </w:p>
    <w:p w:rsidR="00F83700" w:rsidRPr="00D16DA0" w:rsidRDefault="006D241B" w:rsidP="00E656F8">
      <w:pPr>
        <w:numPr>
          <w:ilvl w:val="0"/>
          <w:numId w:val="29"/>
        </w:numPr>
        <w:spacing w:after="60"/>
        <w:ind w:left="634" w:hanging="274"/>
        <w:jc w:val="both"/>
        <w:rPr>
          <w:rFonts w:eastAsia="MS Mincho"/>
          <w:b/>
          <w:noProof w:val="0"/>
          <w:kern w:val="2"/>
          <w:sz w:val="22"/>
          <w:szCs w:val="22"/>
          <w:lang w:eastAsia="ja-JP"/>
        </w:rPr>
      </w:pPr>
      <w:r w:rsidRPr="00B149ED">
        <w:rPr>
          <w:rFonts w:eastAsiaTheme="minorEastAsia"/>
          <w:b/>
          <w:sz w:val="22"/>
        </w:rPr>
        <w:t>The CSI-RS configured to UE can be wideband or subban</w:t>
      </w:r>
      <w:r>
        <w:rPr>
          <w:rFonts w:eastAsia="宋体" w:hint="eastAsia"/>
          <w:b/>
          <w:noProof w:val="0"/>
          <w:kern w:val="2"/>
          <w:sz w:val="22"/>
          <w:szCs w:val="22"/>
          <w:lang w:eastAsia="zh-CN"/>
        </w:rPr>
        <w:t>d</w:t>
      </w:r>
      <w:r w:rsidR="007131DD">
        <w:rPr>
          <w:rFonts w:eastAsia="宋体" w:hint="eastAsia"/>
          <w:b/>
          <w:noProof w:val="0"/>
          <w:kern w:val="2"/>
          <w:sz w:val="22"/>
          <w:szCs w:val="22"/>
          <w:lang w:eastAsia="zh-CN"/>
        </w:rPr>
        <w:t>.</w:t>
      </w:r>
    </w:p>
    <w:p w:rsidR="00E656F8" w:rsidRDefault="006D241B" w:rsidP="006D241B">
      <w:pPr>
        <w:spacing w:before="120" w:after="60"/>
        <w:ind w:firstLine="289"/>
        <w:jc w:val="center"/>
        <w:rPr>
          <w:rFonts w:eastAsia="宋体"/>
          <w:noProof w:val="0"/>
          <w:kern w:val="2"/>
          <w:sz w:val="22"/>
          <w:szCs w:val="22"/>
          <w:lang w:eastAsia="zh-CN"/>
        </w:rPr>
      </w:pPr>
      <w:r>
        <w:rPr>
          <w:rFonts w:eastAsiaTheme="minorEastAsia"/>
          <w:sz w:val="22"/>
          <w:lang w:eastAsia="zh-CN"/>
        </w:rPr>
        <w:drawing>
          <wp:inline distT="0" distB="0" distL="0" distR="0" wp14:anchorId="6846D5B6" wp14:editId="00818515">
            <wp:extent cx="5609101" cy="2636152"/>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6493" cy="2639626"/>
                    </a:xfrm>
                    <a:prstGeom prst="rect">
                      <a:avLst/>
                    </a:prstGeom>
                    <a:noFill/>
                  </pic:spPr>
                </pic:pic>
              </a:graphicData>
            </a:graphic>
          </wp:inline>
        </w:drawing>
      </w:r>
    </w:p>
    <w:p w:rsidR="006D241B" w:rsidRDefault="006D241B" w:rsidP="006D241B">
      <w:pPr>
        <w:spacing w:before="120" w:after="60"/>
        <w:ind w:firstLine="289"/>
        <w:jc w:val="center"/>
        <w:rPr>
          <w:rFonts w:eastAsia="宋体"/>
          <w:sz w:val="22"/>
          <w:lang w:eastAsia="zh-CN"/>
        </w:rPr>
      </w:pPr>
      <w:r>
        <w:rPr>
          <w:rFonts w:eastAsiaTheme="minorEastAsia" w:hint="eastAsia"/>
          <w:sz w:val="22"/>
          <w:lang w:eastAsia="zh-CN"/>
        </w:rPr>
        <w:t xml:space="preserve">Figure </w:t>
      </w:r>
      <w:r>
        <w:rPr>
          <w:rFonts w:eastAsia="宋体" w:hint="eastAsia"/>
          <w:sz w:val="22"/>
          <w:lang w:eastAsia="zh-CN"/>
        </w:rPr>
        <w:t>1:</w:t>
      </w:r>
      <w:r>
        <w:rPr>
          <w:rFonts w:eastAsiaTheme="minorEastAsia" w:hint="eastAsia"/>
          <w:sz w:val="22"/>
          <w:lang w:eastAsia="zh-CN"/>
        </w:rPr>
        <w:t xml:space="preserve"> UE-specific resource allocation</w:t>
      </w:r>
    </w:p>
    <w:p w:rsidR="006D241B" w:rsidRDefault="006D241B" w:rsidP="006D241B">
      <w:pPr>
        <w:rPr>
          <w:rFonts w:eastAsia="宋体"/>
          <w:sz w:val="22"/>
          <w:lang w:eastAsia="zh-CN"/>
        </w:rPr>
      </w:pPr>
      <w:r w:rsidRPr="00C0450D">
        <w:rPr>
          <w:rFonts w:eastAsiaTheme="minorEastAsia"/>
          <w:sz w:val="22"/>
          <w:lang w:eastAsia="zh-CN"/>
        </w:rPr>
        <w:t>One of the extreme case is no extra bit was used to indicate the UE specific CSI-RS configuration, for example, the number of antenna port used for CSI-RS of resource pool is 2, and the periodicity is 1ms. UE measures the whole ports once triggered. With the enhanced dynamic trigger which would be introduced in next section, UE can measure multi-beams</w:t>
      </w:r>
      <w:r>
        <w:rPr>
          <w:rFonts w:eastAsia="宋体" w:hint="eastAsia"/>
          <w:sz w:val="22"/>
          <w:lang w:eastAsia="zh-CN"/>
        </w:rPr>
        <w:t>.</w:t>
      </w:r>
    </w:p>
    <w:p w:rsidR="006D241B" w:rsidRDefault="006D241B" w:rsidP="006D241B">
      <w:pPr>
        <w:pStyle w:val="2"/>
        <w:spacing w:before="120" w:after="120" w:line="240" w:lineRule="auto"/>
        <w:rPr>
          <w:rFonts w:eastAsia="宋体"/>
          <w:lang w:eastAsia="zh-CN"/>
        </w:rPr>
      </w:pPr>
      <w:r>
        <w:rPr>
          <w:rFonts w:eastAsiaTheme="minorEastAsia" w:hint="eastAsia"/>
          <w:lang w:eastAsia="zh-CN"/>
        </w:rPr>
        <w:t>Enhanced CSI trigger</w:t>
      </w:r>
    </w:p>
    <w:p w:rsidR="006D241B" w:rsidRPr="00B47D4F" w:rsidRDefault="006D241B" w:rsidP="00B47D4F">
      <w:pPr>
        <w:jc w:val="both"/>
        <w:rPr>
          <w:rFonts w:eastAsia="宋体"/>
          <w:sz w:val="22"/>
          <w:lang w:eastAsia="zh-CN"/>
        </w:rPr>
      </w:pPr>
      <w:r w:rsidRPr="00C0450D">
        <w:rPr>
          <w:rFonts w:eastAsiaTheme="minorEastAsia"/>
          <w:sz w:val="22"/>
          <w:lang w:eastAsia="zh-CN"/>
        </w:rPr>
        <w:t>Whether reserved CSI-RS resource is measured or not is dynamically triggered in DL/UL grant. To improve the accuracy of CSI</w:t>
      </w:r>
      <w:r>
        <w:rPr>
          <w:rFonts w:eastAsiaTheme="minorEastAsia" w:hint="eastAsia"/>
          <w:sz w:val="22"/>
          <w:lang w:eastAsia="zh-CN"/>
        </w:rPr>
        <w:t xml:space="preserve"> measurement</w:t>
      </w:r>
      <w:r w:rsidRPr="00C0450D">
        <w:rPr>
          <w:rFonts w:eastAsiaTheme="minorEastAsia"/>
          <w:sz w:val="22"/>
          <w:lang w:eastAsia="zh-CN"/>
        </w:rPr>
        <w:t xml:space="preserve"> and the flexibility of CSI-RS</w:t>
      </w:r>
      <w:r>
        <w:rPr>
          <w:rFonts w:eastAsiaTheme="minorEastAsia" w:hint="eastAsia"/>
          <w:sz w:val="22"/>
          <w:lang w:eastAsia="zh-CN"/>
        </w:rPr>
        <w:t xml:space="preserve"> configuration</w:t>
      </w:r>
      <w:r w:rsidRPr="00C0450D">
        <w:rPr>
          <w:rFonts w:eastAsiaTheme="minorEastAsia"/>
          <w:sz w:val="22"/>
          <w:lang w:eastAsia="zh-CN"/>
        </w:rPr>
        <w:t>, the transmission instance</w:t>
      </w:r>
      <w:r>
        <w:rPr>
          <w:rFonts w:eastAsiaTheme="minorEastAsia" w:hint="eastAsia"/>
          <w:sz w:val="22"/>
          <w:lang w:eastAsia="zh-CN"/>
        </w:rPr>
        <w:t xml:space="preserve">s assumed by a single CSI measurment, </w:t>
      </w:r>
      <w:r w:rsidRPr="00C0450D">
        <w:rPr>
          <w:rFonts w:eastAsiaTheme="minorEastAsia"/>
          <w:sz w:val="22"/>
          <w:lang w:eastAsia="zh-CN"/>
        </w:rPr>
        <w:t>should be considered</w:t>
      </w:r>
      <w:r>
        <w:rPr>
          <w:rFonts w:eastAsiaTheme="minorEastAsia" w:hint="eastAsia"/>
          <w:sz w:val="22"/>
          <w:lang w:eastAsia="zh-CN"/>
        </w:rPr>
        <w:t xml:space="preserve">, e.g., by introducing a measument instance number indicator, </w:t>
      </w:r>
      <w:r>
        <w:rPr>
          <w:rFonts w:eastAsiaTheme="minorEastAsia" w:hint="eastAsia"/>
          <w:sz w:val="22"/>
          <w:lang w:eastAsia="zh-CN"/>
        </w:rPr>
        <w:lastRenderedPageBreak/>
        <w:t xml:space="preserve">q. Fig. </w:t>
      </w:r>
      <w:r w:rsidR="00F20810">
        <w:rPr>
          <w:rFonts w:eastAsia="宋体" w:hint="eastAsia"/>
          <w:sz w:val="22"/>
          <w:lang w:eastAsia="zh-CN"/>
        </w:rPr>
        <w:t xml:space="preserve">2 </w:t>
      </w:r>
      <w:r>
        <w:rPr>
          <w:rFonts w:eastAsiaTheme="minorEastAsia" w:hint="eastAsia"/>
          <w:sz w:val="22"/>
          <w:lang w:eastAsia="zh-CN"/>
        </w:rPr>
        <w:t>shows the different cases with q=1 and q&gt;1.</w:t>
      </w:r>
      <w:r w:rsidR="002D79E9">
        <w:rPr>
          <w:rFonts w:eastAsia="宋体" w:hint="eastAsia"/>
          <w:sz w:val="22"/>
          <w:lang w:eastAsia="zh-CN"/>
        </w:rPr>
        <w:t xml:space="preserve"> Another possible implementation is to introduce a reset flag to indicate the start of a new measurement.</w:t>
      </w:r>
    </w:p>
    <w:p w:rsidR="006D241B" w:rsidRDefault="00B47D4F" w:rsidP="006D241B">
      <w:pPr>
        <w:spacing w:before="120" w:after="60"/>
        <w:rPr>
          <w:rFonts w:eastAsia="宋体"/>
          <w:lang w:eastAsia="zh-CN"/>
        </w:rPr>
      </w:pPr>
      <w:r>
        <w:rPr>
          <w:rFonts w:eastAsia="宋体"/>
          <w:lang w:eastAsia="zh-CN"/>
        </w:rPr>
        <w:drawing>
          <wp:inline distT="0" distB="0" distL="0" distR="0" wp14:anchorId="537C5189">
            <wp:extent cx="6299348" cy="3254991"/>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05311" cy="3258072"/>
                    </a:xfrm>
                    <a:prstGeom prst="rect">
                      <a:avLst/>
                    </a:prstGeom>
                    <a:noFill/>
                  </pic:spPr>
                </pic:pic>
              </a:graphicData>
            </a:graphic>
          </wp:inline>
        </w:drawing>
      </w:r>
    </w:p>
    <w:p w:rsidR="006D241B" w:rsidRPr="00862840" w:rsidRDefault="006D241B" w:rsidP="006D241B">
      <w:pPr>
        <w:spacing w:before="120" w:after="60"/>
        <w:jc w:val="center"/>
        <w:rPr>
          <w:rFonts w:eastAsiaTheme="minorEastAsia"/>
          <w:sz w:val="22"/>
          <w:lang w:eastAsia="zh-CN"/>
        </w:rPr>
      </w:pPr>
      <w:r>
        <w:rPr>
          <w:rFonts w:eastAsiaTheme="minorEastAsia" w:hint="eastAsia"/>
          <w:sz w:val="22"/>
          <w:lang w:eastAsia="zh-CN"/>
        </w:rPr>
        <w:t>Figure 2</w:t>
      </w:r>
      <w:r>
        <w:rPr>
          <w:rFonts w:eastAsia="宋体" w:hint="eastAsia"/>
          <w:sz w:val="22"/>
          <w:lang w:eastAsia="zh-CN"/>
        </w:rPr>
        <w:t xml:space="preserve">: </w:t>
      </w:r>
      <w:r>
        <w:rPr>
          <w:rFonts w:eastAsiaTheme="minorEastAsia" w:hint="eastAsia"/>
          <w:sz w:val="22"/>
          <w:lang w:eastAsia="zh-CN"/>
        </w:rPr>
        <w:t>Aperiodic CSI-RS transmission instance</w:t>
      </w:r>
    </w:p>
    <w:p w:rsidR="006D241B" w:rsidRPr="007131DD" w:rsidRDefault="006D241B" w:rsidP="006D241B">
      <w:pPr>
        <w:spacing w:before="120" w:after="60"/>
        <w:rPr>
          <w:rFonts w:eastAsia="宋体"/>
          <w:b/>
          <w:noProof w:val="0"/>
          <w:kern w:val="2"/>
          <w:sz w:val="22"/>
          <w:szCs w:val="22"/>
          <w:lang w:eastAsia="zh-CN"/>
        </w:rPr>
      </w:pPr>
      <w:r w:rsidRPr="00D16DA0">
        <w:rPr>
          <w:rFonts w:eastAsiaTheme="minorEastAsia" w:hint="eastAsia"/>
          <w:b/>
          <w:noProof w:val="0"/>
          <w:kern w:val="2"/>
          <w:sz w:val="22"/>
          <w:szCs w:val="22"/>
          <w:lang w:eastAsia="ja-JP"/>
        </w:rPr>
        <w:t xml:space="preserve">Proposal 3: </w:t>
      </w:r>
      <w:r w:rsidRPr="00B149ED">
        <w:rPr>
          <w:rFonts w:eastAsiaTheme="minorEastAsia"/>
          <w:b/>
          <w:sz w:val="22"/>
          <w:lang w:eastAsia="zh-CN"/>
        </w:rPr>
        <w:t>CSI trigger shouled be enhanche</w:t>
      </w:r>
      <w:r w:rsidR="007131DD">
        <w:rPr>
          <w:rFonts w:eastAsiaTheme="minorEastAsia" w:hint="eastAsia"/>
          <w:b/>
          <w:noProof w:val="0"/>
          <w:kern w:val="2"/>
          <w:sz w:val="22"/>
          <w:szCs w:val="22"/>
          <w:lang w:eastAsia="ja-JP"/>
        </w:rPr>
        <w:t>d</w:t>
      </w:r>
      <w:r w:rsidR="007131DD">
        <w:rPr>
          <w:rFonts w:eastAsia="宋体" w:hint="eastAsia"/>
          <w:b/>
          <w:noProof w:val="0"/>
          <w:kern w:val="2"/>
          <w:sz w:val="22"/>
          <w:szCs w:val="22"/>
          <w:lang w:eastAsia="zh-CN"/>
        </w:rPr>
        <w:t>:</w:t>
      </w:r>
    </w:p>
    <w:p w:rsidR="006D241B" w:rsidRPr="00B47D4F" w:rsidRDefault="00F20810" w:rsidP="006D241B">
      <w:pPr>
        <w:numPr>
          <w:ilvl w:val="0"/>
          <w:numId w:val="29"/>
        </w:numPr>
        <w:spacing w:after="60"/>
        <w:ind w:left="634" w:hanging="274"/>
        <w:jc w:val="both"/>
        <w:rPr>
          <w:rFonts w:eastAsia="MS Mincho"/>
          <w:b/>
          <w:noProof w:val="0"/>
          <w:kern w:val="2"/>
          <w:sz w:val="22"/>
          <w:szCs w:val="22"/>
          <w:lang w:eastAsia="ja-JP"/>
        </w:rPr>
      </w:pPr>
      <w:r>
        <w:rPr>
          <w:rFonts w:eastAsia="宋体" w:hint="eastAsia"/>
          <w:b/>
          <w:sz w:val="22"/>
          <w:lang w:eastAsia="zh-CN"/>
        </w:rPr>
        <w:t xml:space="preserve">Alt. 1 </w:t>
      </w:r>
      <w:r w:rsidR="006D241B" w:rsidRPr="00B149ED">
        <w:rPr>
          <w:rFonts w:eastAsiaTheme="minorEastAsia"/>
          <w:b/>
          <w:sz w:val="22"/>
        </w:rPr>
        <w:t>CSI-RS transmission instance number per CSI measurement</w:t>
      </w:r>
      <w:r w:rsidR="007131DD">
        <w:rPr>
          <w:rFonts w:eastAsia="宋体" w:hint="eastAsia"/>
          <w:b/>
          <w:sz w:val="22"/>
          <w:lang w:eastAsia="zh-CN"/>
        </w:rPr>
        <w:t>;</w:t>
      </w:r>
    </w:p>
    <w:p w:rsidR="00F20810" w:rsidRPr="00D16DA0" w:rsidRDefault="00F20810" w:rsidP="006D241B">
      <w:pPr>
        <w:numPr>
          <w:ilvl w:val="0"/>
          <w:numId w:val="29"/>
        </w:numPr>
        <w:spacing w:after="60"/>
        <w:ind w:left="634" w:hanging="274"/>
        <w:jc w:val="both"/>
        <w:rPr>
          <w:rFonts w:eastAsia="MS Mincho"/>
          <w:b/>
          <w:noProof w:val="0"/>
          <w:kern w:val="2"/>
          <w:sz w:val="22"/>
          <w:szCs w:val="22"/>
          <w:lang w:eastAsia="ja-JP"/>
        </w:rPr>
      </w:pPr>
      <w:r>
        <w:rPr>
          <w:rFonts w:eastAsia="宋体" w:hint="eastAsia"/>
          <w:b/>
          <w:noProof w:val="0"/>
          <w:kern w:val="2"/>
          <w:sz w:val="22"/>
          <w:szCs w:val="22"/>
          <w:lang w:eastAsia="zh-CN"/>
        </w:rPr>
        <w:t>Alt. 2 Reset flag is indicated.</w:t>
      </w:r>
    </w:p>
    <w:p w:rsidR="0041628A" w:rsidRPr="00B47D4F" w:rsidRDefault="006D241B" w:rsidP="00B47D4F">
      <w:pPr>
        <w:pStyle w:val="1"/>
        <w:spacing w:before="120" w:after="120"/>
        <w:ind w:left="432" w:hanging="432"/>
        <w:rPr>
          <w:b/>
          <w:sz w:val="24"/>
          <w:szCs w:val="22"/>
          <w:lang w:val="en-US"/>
        </w:rPr>
      </w:pPr>
      <w:r w:rsidRPr="00B47D4F">
        <w:rPr>
          <w:b/>
          <w:sz w:val="24"/>
          <w:szCs w:val="22"/>
          <w:lang w:val="en-US"/>
        </w:rPr>
        <w:t>Rate Matching</w:t>
      </w:r>
    </w:p>
    <w:p w:rsidR="00C44F8A" w:rsidRDefault="006D241B" w:rsidP="00604AD6">
      <w:pPr>
        <w:spacing w:after="240"/>
        <w:jc w:val="both"/>
        <w:rPr>
          <w:rFonts w:eastAsia="宋体"/>
          <w:noProof w:val="0"/>
          <w:kern w:val="2"/>
          <w:sz w:val="22"/>
          <w:szCs w:val="22"/>
          <w:lang w:eastAsia="zh-CN"/>
        </w:rPr>
      </w:pPr>
      <w:r w:rsidRPr="00861431">
        <w:rPr>
          <w:rFonts w:eastAsiaTheme="minorEastAsia" w:hint="eastAsia"/>
          <w:sz w:val="22"/>
          <w:szCs w:val="22"/>
          <w:lang w:eastAsia="zh-CN"/>
        </w:rPr>
        <w:t>Rate matching should be considered if REs can be reused for PDSCH transmission, when CSI-RS is not multiplexed. Two alternatives can be adopted to solve the problem. Alt. 1 is that eNB and UE conduct rate mathcing based on CSI</w:t>
      </w:r>
      <w:r w:rsidR="00BB1CF4">
        <w:rPr>
          <w:rFonts w:eastAsiaTheme="minorEastAsia" w:hint="eastAsia"/>
          <w:sz w:val="22"/>
          <w:szCs w:val="22"/>
          <w:lang w:eastAsia="ja-JP"/>
        </w:rPr>
        <w:t>-RS</w:t>
      </w:r>
      <w:r w:rsidRPr="00861431">
        <w:rPr>
          <w:rFonts w:eastAsiaTheme="minorEastAsia" w:hint="eastAsia"/>
          <w:sz w:val="22"/>
          <w:szCs w:val="22"/>
          <w:lang w:eastAsia="zh-CN"/>
        </w:rPr>
        <w:t xml:space="preserve"> </w:t>
      </w:r>
      <w:r w:rsidR="00F17FB6">
        <w:rPr>
          <w:rFonts w:eastAsiaTheme="minorEastAsia" w:hint="eastAsia"/>
          <w:sz w:val="22"/>
          <w:szCs w:val="22"/>
          <w:lang w:eastAsia="ja-JP"/>
        </w:rPr>
        <w:t xml:space="preserve">transmission </w:t>
      </w:r>
      <w:r w:rsidRPr="00861431">
        <w:rPr>
          <w:rFonts w:eastAsiaTheme="minorEastAsia" w:hint="eastAsia"/>
          <w:sz w:val="22"/>
          <w:szCs w:val="22"/>
          <w:lang w:eastAsia="zh-CN"/>
        </w:rPr>
        <w:t>trigger</w:t>
      </w:r>
      <w:r>
        <w:rPr>
          <w:rFonts w:eastAsiaTheme="minorEastAsia" w:hint="eastAsia"/>
          <w:sz w:val="22"/>
          <w:szCs w:val="22"/>
          <w:lang w:eastAsia="zh-CN"/>
        </w:rPr>
        <w:t xml:space="preserve"> </w:t>
      </w:r>
      <w:r w:rsidRPr="00861431">
        <w:rPr>
          <w:rFonts w:eastAsiaTheme="minorEastAsia" w:hint="eastAsia"/>
          <w:sz w:val="22"/>
          <w:szCs w:val="22"/>
          <w:lang w:eastAsia="zh-CN"/>
        </w:rPr>
        <w:t>[2]. Considering that resource pool can be configured with longer periodicity and less antenna port</w:t>
      </w:r>
      <w:r>
        <w:rPr>
          <w:rFonts w:eastAsiaTheme="minorEastAsia" w:hint="eastAsia"/>
          <w:sz w:val="22"/>
          <w:szCs w:val="22"/>
          <w:lang w:eastAsia="zh-CN"/>
        </w:rPr>
        <w:t>s</w:t>
      </w:r>
      <w:r w:rsidRPr="00861431">
        <w:rPr>
          <w:rFonts w:eastAsiaTheme="minorEastAsia" w:hint="eastAsia"/>
          <w:sz w:val="22"/>
          <w:szCs w:val="22"/>
          <w:lang w:eastAsia="zh-CN"/>
        </w:rPr>
        <w:t xml:space="preserve"> when a smaller number</w:t>
      </w:r>
      <w:r>
        <w:rPr>
          <w:rFonts w:eastAsiaTheme="minorEastAsia" w:hint="eastAsia"/>
          <w:sz w:val="22"/>
          <w:szCs w:val="22"/>
          <w:lang w:eastAsia="zh-CN"/>
        </w:rPr>
        <w:t xml:space="preserve"> of beams should be transmitted</w:t>
      </w:r>
      <w:r w:rsidRPr="00861431">
        <w:rPr>
          <w:rFonts w:eastAsiaTheme="minorEastAsia" w:hint="eastAsia"/>
          <w:sz w:val="22"/>
          <w:szCs w:val="22"/>
          <w:lang w:eastAsia="zh-CN"/>
        </w:rPr>
        <w:t xml:space="preserve"> which can partly reduce the overhead, Alt. 2 means REs cannot be reused for PDSCH transmission</w:t>
      </w:r>
      <w:r w:rsidR="00C07F8E" w:rsidRPr="00D16DA0">
        <w:rPr>
          <w:rFonts w:eastAsia="MS Mincho" w:hint="eastAsia"/>
          <w:noProof w:val="0"/>
          <w:kern w:val="2"/>
          <w:sz w:val="22"/>
          <w:szCs w:val="22"/>
          <w:lang w:eastAsia="ja-JP"/>
        </w:rPr>
        <w:t>.</w:t>
      </w:r>
    </w:p>
    <w:p w:rsidR="00982ADE" w:rsidRPr="007131DD" w:rsidRDefault="00982ADE" w:rsidP="00982ADE">
      <w:pPr>
        <w:spacing w:before="120" w:after="60"/>
        <w:rPr>
          <w:rFonts w:eastAsia="宋体" w:hint="eastAsia"/>
          <w:b/>
          <w:noProof w:val="0"/>
          <w:kern w:val="2"/>
          <w:sz w:val="22"/>
          <w:szCs w:val="22"/>
          <w:lang w:eastAsia="zh-CN"/>
        </w:rPr>
      </w:pPr>
      <w:r>
        <w:rPr>
          <w:rFonts w:eastAsia="宋体" w:hint="eastAsia"/>
          <w:b/>
          <w:noProof w:val="0"/>
          <w:kern w:val="2"/>
          <w:sz w:val="22"/>
          <w:szCs w:val="22"/>
          <w:lang w:eastAsia="zh-CN"/>
        </w:rPr>
        <w:t>Proposal</w:t>
      </w:r>
      <w:r w:rsidRPr="00D16DA0">
        <w:rPr>
          <w:rFonts w:eastAsiaTheme="minorEastAsia" w:hint="eastAsia"/>
          <w:b/>
          <w:noProof w:val="0"/>
          <w:kern w:val="2"/>
          <w:sz w:val="22"/>
          <w:szCs w:val="22"/>
          <w:lang w:eastAsia="ja-JP"/>
        </w:rPr>
        <w:t xml:space="preserve"> </w:t>
      </w:r>
      <w:r w:rsidR="00F20810">
        <w:rPr>
          <w:rFonts w:eastAsia="宋体" w:hint="eastAsia"/>
          <w:b/>
          <w:noProof w:val="0"/>
          <w:kern w:val="2"/>
          <w:sz w:val="22"/>
          <w:szCs w:val="22"/>
          <w:lang w:eastAsia="zh-CN"/>
        </w:rPr>
        <w:t>4</w:t>
      </w:r>
      <w:r w:rsidRPr="00D16DA0">
        <w:rPr>
          <w:rFonts w:eastAsiaTheme="minorEastAsia" w:hint="eastAsia"/>
          <w:b/>
          <w:noProof w:val="0"/>
          <w:kern w:val="2"/>
          <w:sz w:val="22"/>
          <w:szCs w:val="22"/>
          <w:lang w:eastAsia="ja-JP"/>
        </w:rPr>
        <w:t xml:space="preserve">: </w:t>
      </w:r>
      <w:r w:rsidRPr="00B149ED">
        <w:rPr>
          <w:rFonts w:eastAsiaTheme="minorEastAsia"/>
          <w:b/>
          <w:sz w:val="22"/>
          <w:szCs w:val="22"/>
          <w:lang w:eastAsia="zh-CN"/>
        </w:rPr>
        <w:t xml:space="preserve">The following rate matching </w:t>
      </w:r>
      <w:r w:rsidR="00BB1CF4">
        <w:rPr>
          <w:rFonts w:eastAsiaTheme="minorEastAsia" w:hint="eastAsia"/>
          <w:b/>
          <w:sz w:val="22"/>
          <w:szCs w:val="22"/>
          <w:lang w:eastAsia="ja-JP"/>
        </w:rPr>
        <w:t>a</w:t>
      </w:r>
      <w:r w:rsidRPr="00B149ED">
        <w:rPr>
          <w:rFonts w:eastAsiaTheme="minorEastAsia"/>
          <w:b/>
          <w:sz w:val="22"/>
          <w:szCs w:val="22"/>
          <w:lang w:eastAsia="zh-CN"/>
        </w:rPr>
        <w:t>lternatives are considered</w:t>
      </w:r>
      <w:r w:rsidR="007131DD">
        <w:rPr>
          <w:rFonts w:eastAsia="宋体" w:hint="eastAsia"/>
          <w:b/>
          <w:sz w:val="22"/>
          <w:szCs w:val="22"/>
          <w:lang w:eastAsia="zh-CN"/>
        </w:rPr>
        <w:t>:</w:t>
      </w:r>
    </w:p>
    <w:p w:rsidR="00982ADE" w:rsidRPr="00982ADE" w:rsidRDefault="00982ADE" w:rsidP="00982ADE">
      <w:pPr>
        <w:numPr>
          <w:ilvl w:val="0"/>
          <w:numId w:val="29"/>
        </w:numPr>
        <w:spacing w:after="60"/>
        <w:ind w:left="634" w:hanging="274"/>
        <w:jc w:val="both"/>
        <w:rPr>
          <w:rFonts w:eastAsia="MS Mincho"/>
          <w:b/>
          <w:noProof w:val="0"/>
          <w:kern w:val="2"/>
          <w:sz w:val="22"/>
          <w:szCs w:val="22"/>
          <w:lang w:eastAsia="ja-JP"/>
        </w:rPr>
      </w:pPr>
      <w:r>
        <w:rPr>
          <w:rFonts w:eastAsia="宋体" w:hint="eastAsia"/>
          <w:b/>
          <w:sz w:val="22"/>
          <w:szCs w:val="22"/>
          <w:lang w:eastAsia="zh-CN"/>
        </w:rPr>
        <w:t xml:space="preserve">Alt. 1: </w:t>
      </w:r>
      <w:r w:rsidRPr="00B149ED">
        <w:rPr>
          <w:rFonts w:eastAsiaTheme="minorEastAsia"/>
          <w:b/>
          <w:sz w:val="22"/>
          <w:szCs w:val="22"/>
        </w:rPr>
        <w:t>eNB and UE conduct rate mathcing based on the trigger [2</w:t>
      </w:r>
      <w:r>
        <w:rPr>
          <w:rFonts w:eastAsia="宋体" w:hint="eastAsia"/>
          <w:b/>
          <w:sz w:val="22"/>
          <w:lang w:eastAsia="zh-CN"/>
        </w:rPr>
        <w:t>]</w:t>
      </w:r>
      <w:r w:rsidR="007131DD">
        <w:rPr>
          <w:rFonts w:eastAsia="宋体" w:hint="eastAsia"/>
          <w:b/>
          <w:sz w:val="22"/>
          <w:lang w:eastAsia="zh-CN"/>
        </w:rPr>
        <w:t>;</w:t>
      </w:r>
    </w:p>
    <w:p w:rsidR="003E4196" w:rsidRPr="00B47D4F" w:rsidRDefault="00982ADE" w:rsidP="003E4196">
      <w:pPr>
        <w:numPr>
          <w:ilvl w:val="0"/>
          <w:numId w:val="29"/>
        </w:numPr>
        <w:spacing w:after="60"/>
        <w:ind w:left="634" w:hanging="274"/>
        <w:jc w:val="both"/>
        <w:rPr>
          <w:rFonts w:eastAsia="MS Mincho"/>
          <w:b/>
          <w:noProof w:val="0"/>
          <w:kern w:val="2"/>
          <w:sz w:val="22"/>
          <w:szCs w:val="22"/>
          <w:lang w:eastAsia="ja-JP"/>
        </w:rPr>
      </w:pPr>
      <w:r>
        <w:rPr>
          <w:rFonts w:eastAsia="宋体" w:hint="eastAsia"/>
          <w:b/>
          <w:sz w:val="22"/>
          <w:lang w:eastAsia="zh-CN"/>
        </w:rPr>
        <w:t xml:space="preserve">Alt. 2: </w:t>
      </w:r>
      <w:r w:rsidRPr="006D241B">
        <w:rPr>
          <w:rFonts w:eastAsiaTheme="minorEastAsia"/>
          <w:b/>
          <w:sz w:val="22"/>
          <w:szCs w:val="22"/>
        </w:rPr>
        <w:t>REs reserved for CSI-RS cannot be reused for PDSCH transmission</w:t>
      </w:r>
      <w:r w:rsidR="007131DD">
        <w:rPr>
          <w:rFonts w:eastAsia="宋体" w:hint="eastAsia"/>
          <w:b/>
          <w:sz w:val="22"/>
          <w:szCs w:val="22"/>
          <w:lang w:eastAsia="zh-CN"/>
        </w:rPr>
        <w:t>.</w:t>
      </w:r>
    </w:p>
    <w:p w:rsidR="002D79E9" w:rsidRPr="00CC7507" w:rsidRDefault="002D79E9" w:rsidP="002D79E9">
      <w:pPr>
        <w:pStyle w:val="1"/>
        <w:spacing w:before="120" w:after="120"/>
        <w:ind w:left="432" w:hanging="432"/>
        <w:rPr>
          <w:b/>
          <w:sz w:val="24"/>
          <w:szCs w:val="22"/>
          <w:lang w:val="en-US"/>
        </w:rPr>
      </w:pPr>
      <w:r>
        <w:rPr>
          <w:rFonts w:eastAsia="宋体" w:hint="eastAsia"/>
          <w:b/>
          <w:sz w:val="24"/>
          <w:szCs w:val="22"/>
          <w:lang w:val="en-US" w:eastAsia="zh-CN"/>
        </w:rPr>
        <w:t>Summary</w:t>
      </w:r>
    </w:p>
    <w:p w:rsidR="003E4196" w:rsidRPr="00B47D4F" w:rsidRDefault="003E4196" w:rsidP="00B47D4F">
      <w:pPr>
        <w:spacing w:after="240"/>
        <w:jc w:val="both"/>
        <w:rPr>
          <w:rFonts w:eastAsiaTheme="minorEastAsia"/>
          <w:sz w:val="22"/>
          <w:szCs w:val="22"/>
          <w:lang w:eastAsia="zh-CN"/>
        </w:rPr>
      </w:pPr>
      <w:r w:rsidRPr="00B47D4F">
        <w:rPr>
          <w:rFonts w:eastAsiaTheme="minorEastAsia"/>
          <w:sz w:val="22"/>
          <w:szCs w:val="22"/>
          <w:lang w:eastAsia="zh-CN"/>
        </w:rPr>
        <w:t>In this contribution, we presented our views on futher enhancedment of BF CSI-RS achieving efficient CSI-RS transmission. Based on the discussion, we made the following proposals.</w:t>
      </w:r>
    </w:p>
    <w:p w:rsidR="007131DD" w:rsidRPr="0032147D" w:rsidRDefault="007131DD" w:rsidP="007131DD">
      <w:pPr>
        <w:spacing w:before="200" w:after="60"/>
        <w:rPr>
          <w:rFonts w:eastAsia="宋体"/>
          <w:b/>
          <w:noProof w:val="0"/>
          <w:kern w:val="2"/>
          <w:sz w:val="22"/>
          <w:szCs w:val="22"/>
          <w:lang w:eastAsia="zh-CN"/>
        </w:rPr>
      </w:pPr>
      <w:r w:rsidRPr="00D16DA0">
        <w:rPr>
          <w:rFonts w:eastAsiaTheme="minorEastAsia" w:hint="eastAsia"/>
          <w:b/>
          <w:noProof w:val="0"/>
          <w:kern w:val="2"/>
          <w:sz w:val="22"/>
          <w:szCs w:val="22"/>
          <w:lang w:eastAsia="ja-JP"/>
        </w:rPr>
        <w:t xml:space="preserve">Proposal 1: </w:t>
      </w:r>
      <w:r w:rsidRPr="00B149ED">
        <w:rPr>
          <w:rFonts w:eastAsiaTheme="minorEastAsia"/>
          <w:b/>
          <w:sz w:val="22"/>
        </w:rPr>
        <w:t>CSI-RS resources are reserved in periodic manner</w:t>
      </w:r>
      <w:r>
        <w:rPr>
          <w:rFonts w:eastAsia="宋体" w:hint="eastAsia"/>
          <w:b/>
          <w:noProof w:val="0"/>
          <w:kern w:val="2"/>
          <w:sz w:val="22"/>
          <w:szCs w:val="22"/>
          <w:lang w:eastAsia="zh-CN"/>
        </w:rPr>
        <w:t>:</w:t>
      </w:r>
    </w:p>
    <w:p w:rsidR="007131DD" w:rsidRPr="00D16DA0" w:rsidRDefault="007131DD" w:rsidP="007131DD">
      <w:pPr>
        <w:numPr>
          <w:ilvl w:val="0"/>
          <w:numId w:val="29"/>
        </w:numPr>
        <w:spacing w:after="60"/>
        <w:ind w:left="634" w:hanging="274"/>
        <w:jc w:val="both"/>
        <w:rPr>
          <w:rFonts w:eastAsia="MS Mincho"/>
          <w:b/>
          <w:noProof w:val="0"/>
          <w:kern w:val="2"/>
          <w:sz w:val="22"/>
          <w:szCs w:val="22"/>
          <w:lang w:eastAsia="ja-JP"/>
        </w:rPr>
      </w:pPr>
      <w:r w:rsidRPr="00B149ED">
        <w:rPr>
          <w:rFonts w:eastAsiaTheme="minorEastAsia"/>
          <w:b/>
          <w:sz w:val="22"/>
        </w:rPr>
        <w:t>The min. periodicity for CSI-RS resource reservation can be 1 m</w:t>
      </w:r>
      <w:r>
        <w:rPr>
          <w:rFonts w:eastAsia="宋体" w:hint="eastAsia"/>
          <w:b/>
          <w:noProof w:val="0"/>
          <w:kern w:val="2"/>
          <w:sz w:val="22"/>
          <w:szCs w:val="22"/>
          <w:lang w:eastAsia="zh-CN"/>
        </w:rPr>
        <w:t>s.</w:t>
      </w:r>
    </w:p>
    <w:p w:rsidR="007131DD" w:rsidRPr="006D241B" w:rsidRDefault="007131DD" w:rsidP="007131DD">
      <w:pPr>
        <w:spacing w:before="120" w:after="60"/>
        <w:rPr>
          <w:rFonts w:eastAsia="宋体"/>
          <w:b/>
          <w:noProof w:val="0"/>
          <w:kern w:val="2"/>
          <w:sz w:val="22"/>
          <w:szCs w:val="22"/>
          <w:lang w:eastAsia="zh-CN"/>
        </w:rPr>
      </w:pPr>
      <w:r w:rsidRPr="00D16DA0">
        <w:rPr>
          <w:rFonts w:eastAsiaTheme="minorEastAsia" w:hint="eastAsia"/>
          <w:b/>
          <w:noProof w:val="0"/>
          <w:kern w:val="2"/>
          <w:sz w:val="22"/>
          <w:szCs w:val="22"/>
          <w:lang w:eastAsia="ja-JP"/>
        </w:rPr>
        <w:t xml:space="preserve">Proposal 2: </w:t>
      </w:r>
      <w:r w:rsidRPr="00B149ED">
        <w:rPr>
          <w:rFonts w:eastAsiaTheme="minorEastAsia"/>
          <w:b/>
          <w:sz w:val="22"/>
          <w:lang w:eastAsia="zh-CN"/>
        </w:rPr>
        <w:t>Dynamic UE-specific resource allocation</w:t>
      </w:r>
      <w:r>
        <w:rPr>
          <w:rFonts w:eastAsiaTheme="minorEastAsia" w:hint="eastAsia"/>
          <w:b/>
          <w:sz w:val="22"/>
          <w:lang w:eastAsia="zh-CN"/>
        </w:rPr>
        <w:t xml:space="preserve"> is supporte</w:t>
      </w:r>
      <w:r>
        <w:rPr>
          <w:rFonts w:eastAsia="宋体" w:hint="eastAsia"/>
          <w:b/>
          <w:sz w:val="22"/>
          <w:lang w:eastAsia="zh-CN"/>
        </w:rPr>
        <w:t>d:</w:t>
      </w:r>
    </w:p>
    <w:p w:rsidR="007131DD" w:rsidRPr="00D16DA0" w:rsidRDefault="007131DD" w:rsidP="007131DD">
      <w:pPr>
        <w:numPr>
          <w:ilvl w:val="0"/>
          <w:numId w:val="29"/>
        </w:numPr>
        <w:spacing w:after="60"/>
        <w:ind w:left="634" w:hanging="274"/>
        <w:jc w:val="both"/>
        <w:rPr>
          <w:rFonts w:eastAsia="MS Mincho"/>
          <w:b/>
          <w:noProof w:val="0"/>
          <w:kern w:val="2"/>
          <w:sz w:val="22"/>
          <w:szCs w:val="22"/>
          <w:lang w:eastAsia="ja-JP"/>
        </w:rPr>
      </w:pPr>
      <w:r w:rsidRPr="00B149ED">
        <w:rPr>
          <w:rFonts w:eastAsiaTheme="minorEastAsia"/>
          <w:b/>
          <w:sz w:val="22"/>
        </w:rPr>
        <w:t>The configuration can be explicitl</w:t>
      </w:r>
      <w:r>
        <w:rPr>
          <w:rFonts w:eastAsiaTheme="minorEastAsia"/>
          <w:b/>
          <w:sz w:val="22"/>
        </w:rPr>
        <w:t xml:space="preserve">y/implicitly indicated in DL </w:t>
      </w:r>
      <w:r>
        <w:rPr>
          <w:rFonts w:eastAsia="宋体" w:hint="eastAsia"/>
          <w:b/>
          <w:sz w:val="22"/>
          <w:lang w:eastAsia="zh-CN"/>
        </w:rPr>
        <w:t>grant;</w:t>
      </w:r>
    </w:p>
    <w:p w:rsidR="007131DD" w:rsidRPr="00D16DA0" w:rsidRDefault="007131DD" w:rsidP="007131DD">
      <w:pPr>
        <w:numPr>
          <w:ilvl w:val="0"/>
          <w:numId w:val="29"/>
        </w:numPr>
        <w:spacing w:after="60"/>
        <w:ind w:left="634" w:hanging="274"/>
        <w:jc w:val="both"/>
        <w:rPr>
          <w:rFonts w:eastAsia="MS Mincho"/>
          <w:b/>
          <w:noProof w:val="0"/>
          <w:kern w:val="2"/>
          <w:sz w:val="22"/>
          <w:szCs w:val="22"/>
          <w:lang w:eastAsia="ja-JP"/>
        </w:rPr>
      </w:pPr>
      <w:r w:rsidRPr="00B149ED">
        <w:rPr>
          <w:rFonts w:eastAsiaTheme="minorEastAsia"/>
          <w:b/>
          <w:sz w:val="22"/>
        </w:rPr>
        <w:t>The resource allocation should be confined in CSI-RS resource pool and configurab</w:t>
      </w:r>
      <w:r>
        <w:rPr>
          <w:rFonts w:eastAsia="宋体" w:hint="eastAsia"/>
          <w:b/>
          <w:sz w:val="22"/>
          <w:lang w:eastAsia="zh-CN"/>
        </w:rPr>
        <w:t>le;</w:t>
      </w:r>
    </w:p>
    <w:p w:rsidR="007131DD" w:rsidRPr="00D16DA0" w:rsidRDefault="007131DD" w:rsidP="007131DD">
      <w:pPr>
        <w:numPr>
          <w:ilvl w:val="0"/>
          <w:numId w:val="29"/>
        </w:numPr>
        <w:spacing w:after="60"/>
        <w:ind w:left="634" w:hanging="274"/>
        <w:jc w:val="both"/>
        <w:rPr>
          <w:rFonts w:eastAsia="MS Mincho"/>
          <w:b/>
          <w:noProof w:val="0"/>
          <w:kern w:val="2"/>
          <w:sz w:val="22"/>
          <w:szCs w:val="22"/>
          <w:lang w:eastAsia="ja-JP"/>
        </w:rPr>
      </w:pPr>
      <w:r w:rsidRPr="00B149ED">
        <w:rPr>
          <w:rFonts w:eastAsiaTheme="minorEastAsia"/>
          <w:b/>
          <w:sz w:val="22"/>
        </w:rPr>
        <w:t xml:space="preserve">Different UEs can be configured with </w:t>
      </w:r>
      <w:r>
        <w:rPr>
          <w:rFonts w:eastAsiaTheme="minorEastAsia" w:hint="eastAsia"/>
          <w:b/>
          <w:sz w:val="22"/>
        </w:rPr>
        <w:t>overlapped</w:t>
      </w:r>
      <w:r w:rsidRPr="00B149ED">
        <w:rPr>
          <w:rFonts w:eastAsiaTheme="minorEastAsia"/>
          <w:b/>
          <w:sz w:val="22"/>
        </w:rPr>
        <w:t xml:space="preserve"> </w:t>
      </w:r>
      <w:r>
        <w:rPr>
          <w:rFonts w:eastAsiaTheme="minorEastAsia"/>
          <w:b/>
          <w:sz w:val="22"/>
        </w:rPr>
        <w:t>CSI-RS p</w:t>
      </w:r>
      <w:r>
        <w:rPr>
          <w:rFonts w:eastAsia="宋体" w:hint="eastAsia"/>
          <w:b/>
          <w:sz w:val="22"/>
          <w:lang w:eastAsia="zh-CN"/>
        </w:rPr>
        <w:t>orts;</w:t>
      </w:r>
    </w:p>
    <w:p w:rsidR="007131DD" w:rsidRPr="00D16DA0" w:rsidRDefault="007131DD" w:rsidP="007131DD">
      <w:pPr>
        <w:numPr>
          <w:ilvl w:val="0"/>
          <w:numId w:val="29"/>
        </w:numPr>
        <w:spacing w:after="60"/>
        <w:ind w:left="634" w:hanging="274"/>
        <w:jc w:val="both"/>
        <w:rPr>
          <w:rFonts w:eastAsia="MS Mincho"/>
          <w:b/>
          <w:noProof w:val="0"/>
          <w:kern w:val="2"/>
          <w:sz w:val="22"/>
          <w:szCs w:val="22"/>
          <w:lang w:eastAsia="ja-JP"/>
        </w:rPr>
      </w:pPr>
      <w:r w:rsidRPr="00B149ED">
        <w:rPr>
          <w:rFonts w:eastAsiaTheme="minorEastAsia"/>
          <w:b/>
          <w:sz w:val="22"/>
        </w:rPr>
        <w:t>The CSI-RS configured to UE can be wideband or subban</w:t>
      </w:r>
      <w:r>
        <w:rPr>
          <w:rFonts w:eastAsia="宋体" w:hint="eastAsia"/>
          <w:b/>
          <w:noProof w:val="0"/>
          <w:kern w:val="2"/>
          <w:sz w:val="22"/>
          <w:szCs w:val="22"/>
          <w:lang w:eastAsia="zh-CN"/>
        </w:rPr>
        <w:t>d.</w:t>
      </w:r>
    </w:p>
    <w:p w:rsidR="007131DD" w:rsidRPr="007131DD" w:rsidRDefault="007131DD" w:rsidP="007131DD">
      <w:pPr>
        <w:spacing w:before="120" w:after="60"/>
        <w:rPr>
          <w:rFonts w:eastAsia="宋体"/>
          <w:b/>
          <w:noProof w:val="0"/>
          <w:kern w:val="2"/>
          <w:sz w:val="22"/>
          <w:szCs w:val="22"/>
          <w:lang w:eastAsia="zh-CN"/>
        </w:rPr>
      </w:pPr>
      <w:r w:rsidRPr="00D16DA0">
        <w:rPr>
          <w:rFonts w:eastAsiaTheme="minorEastAsia" w:hint="eastAsia"/>
          <w:b/>
          <w:noProof w:val="0"/>
          <w:kern w:val="2"/>
          <w:sz w:val="22"/>
          <w:szCs w:val="22"/>
          <w:lang w:eastAsia="ja-JP"/>
        </w:rPr>
        <w:t xml:space="preserve">Proposal 3: </w:t>
      </w:r>
      <w:r w:rsidRPr="00B149ED">
        <w:rPr>
          <w:rFonts w:eastAsiaTheme="minorEastAsia"/>
          <w:b/>
          <w:sz w:val="22"/>
          <w:lang w:eastAsia="zh-CN"/>
        </w:rPr>
        <w:t>CSI trigger shouled be enhanche</w:t>
      </w:r>
      <w:r>
        <w:rPr>
          <w:rFonts w:eastAsiaTheme="minorEastAsia" w:hint="eastAsia"/>
          <w:b/>
          <w:noProof w:val="0"/>
          <w:kern w:val="2"/>
          <w:sz w:val="22"/>
          <w:szCs w:val="22"/>
          <w:lang w:eastAsia="ja-JP"/>
        </w:rPr>
        <w:t>d</w:t>
      </w:r>
      <w:r>
        <w:rPr>
          <w:rFonts w:eastAsia="宋体" w:hint="eastAsia"/>
          <w:b/>
          <w:noProof w:val="0"/>
          <w:kern w:val="2"/>
          <w:sz w:val="22"/>
          <w:szCs w:val="22"/>
          <w:lang w:eastAsia="zh-CN"/>
        </w:rPr>
        <w:t>:</w:t>
      </w:r>
    </w:p>
    <w:p w:rsidR="007131DD" w:rsidRPr="00B47D4F" w:rsidRDefault="007131DD" w:rsidP="007131DD">
      <w:pPr>
        <w:numPr>
          <w:ilvl w:val="0"/>
          <w:numId w:val="29"/>
        </w:numPr>
        <w:spacing w:after="60"/>
        <w:ind w:left="634" w:hanging="274"/>
        <w:jc w:val="both"/>
        <w:rPr>
          <w:rFonts w:eastAsia="MS Mincho"/>
          <w:b/>
          <w:noProof w:val="0"/>
          <w:kern w:val="2"/>
          <w:sz w:val="22"/>
          <w:szCs w:val="22"/>
          <w:lang w:eastAsia="ja-JP"/>
        </w:rPr>
      </w:pPr>
      <w:r>
        <w:rPr>
          <w:rFonts w:eastAsia="宋体" w:hint="eastAsia"/>
          <w:b/>
          <w:sz w:val="22"/>
          <w:lang w:eastAsia="zh-CN"/>
        </w:rPr>
        <w:lastRenderedPageBreak/>
        <w:t xml:space="preserve">Alt. 1 </w:t>
      </w:r>
      <w:r w:rsidRPr="00B149ED">
        <w:rPr>
          <w:rFonts w:eastAsiaTheme="minorEastAsia"/>
          <w:b/>
          <w:sz w:val="22"/>
        </w:rPr>
        <w:t>CSI-RS transmission instance number per CSI measurement</w:t>
      </w:r>
      <w:r>
        <w:rPr>
          <w:rFonts w:eastAsia="宋体" w:hint="eastAsia"/>
          <w:b/>
          <w:sz w:val="22"/>
          <w:lang w:eastAsia="zh-CN"/>
        </w:rPr>
        <w:t>;</w:t>
      </w:r>
    </w:p>
    <w:p w:rsidR="007131DD" w:rsidRPr="00D16DA0" w:rsidRDefault="007131DD" w:rsidP="007131DD">
      <w:pPr>
        <w:numPr>
          <w:ilvl w:val="0"/>
          <w:numId w:val="29"/>
        </w:numPr>
        <w:spacing w:after="60"/>
        <w:ind w:left="634" w:hanging="274"/>
        <w:jc w:val="both"/>
        <w:rPr>
          <w:rFonts w:eastAsia="MS Mincho"/>
          <w:b/>
          <w:noProof w:val="0"/>
          <w:kern w:val="2"/>
          <w:sz w:val="22"/>
          <w:szCs w:val="22"/>
          <w:lang w:eastAsia="ja-JP"/>
        </w:rPr>
      </w:pPr>
      <w:r>
        <w:rPr>
          <w:rFonts w:eastAsia="宋体" w:hint="eastAsia"/>
          <w:b/>
          <w:noProof w:val="0"/>
          <w:kern w:val="2"/>
          <w:sz w:val="22"/>
          <w:szCs w:val="22"/>
          <w:lang w:eastAsia="zh-CN"/>
        </w:rPr>
        <w:t>Alt. 2 Reset flag is indicated.</w:t>
      </w:r>
    </w:p>
    <w:p w:rsidR="007131DD" w:rsidRPr="007131DD" w:rsidRDefault="007131DD" w:rsidP="007131DD">
      <w:pPr>
        <w:spacing w:before="120" w:after="60"/>
        <w:rPr>
          <w:rFonts w:eastAsia="宋体" w:hint="eastAsia"/>
          <w:b/>
          <w:noProof w:val="0"/>
          <w:kern w:val="2"/>
          <w:sz w:val="22"/>
          <w:szCs w:val="22"/>
          <w:lang w:eastAsia="zh-CN"/>
        </w:rPr>
      </w:pPr>
      <w:r>
        <w:rPr>
          <w:rFonts w:eastAsia="宋体" w:hint="eastAsia"/>
          <w:b/>
          <w:noProof w:val="0"/>
          <w:kern w:val="2"/>
          <w:sz w:val="22"/>
          <w:szCs w:val="22"/>
          <w:lang w:eastAsia="zh-CN"/>
        </w:rPr>
        <w:t>Proposal</w:t>
      </w:r>
      <w:r w:rsidRPr="00D16DA0">
        <w:rPr>
          <w:rFonts w:eastAsiaTheme="minorEastAsia" w:hint="eastAsia"/>
          <w:b/>
          <w:noProof w:val="0"/>
          <w:kern w:val="2"/>
          <w:sz w:val="22"/>
          <w:szCs w:val="22"/>
          <w:lang w:eastAsia="ja-JP"/>
        </w:rPr>
        <w:t xml:space="preserve"> </w:t>
      </w:r>
      <w:r>
        <w:rPr>
          <w:rFonts w:eastAsia="宋体" w:hint="eastAsia"/>
          <w:b/>
          <w:noProof w:val="0"/>
          <w:kern w:val="2"/>
          <w:sz w:val="22"/>
          <w:szCs w:val="22"/>
          <w:lang w:eastAsia="zh-CN"/>
        </w:rPr>
        <w:t>4</w:t>
      </w:r>
      <w:r w:rsidRPr="00D16DA0">
        <w:rPr>
          <w:rFonts w:eastAsiaTheme="minorEastAsia" w:hint="eastAsia"/>
          <w:b/>
          <w:noProof w:val="0"/>
          <w:kern w:val="2"/>
          <w:sz w:val="22"/>
          <w:szCs w:val="22"/>
          <w:lang w:eastAsia="ja-JP"/>
        </w:rPr>
        <w:t xml:space="preserve">: </w:t>
      </w:r>
      <w:r w:rsidRPr="00B149ED">
        <w:rPr>
          <w:rFonts w:eastAsiaTheme="minorEastAsia"/>
          <w:b/>
          <w:sz w:val="22"/>
          <w:szCs w:val="22"/>
          <w:lang w:eastAsia="zh-CN"/>
        </w:rPr>
        <w:t xml:space="preserve">The following rate matching </w:t>
      </w:r>
      <w:r>
        <w:rPr>
          <w:rFonts w:eastAsiaTheme="minorEastAsia" w:hint="eastAsia"/>
          <w:b/>
          <w:sz w:val="22"/>
          <w:szCs w:val="22"/>
          <w:lang w:eastAsia="ja-JP"/>
        </w:rPr>
        <w:t>a</w:t>
      </w:r>
      <w:r w:rsidRPr="00B149ED">
        <w:rPr>
          <w:rFonts w:eastAsiaTheme="minorEastAsia"/>
          <w:b/>
          <w:sz w:val="22"/>
          <w:szCs w:val="22"/>
          <w:lang w:eastAsia="zh-CN"/>
        </w:rPr>
        <w:t>lternatives are considered</w:t>
      </w:r>
      <w:r>
        <w:rPr>
          <w:rFonts w:eastAsia="宋体" w:hint="eastAsia"/>
          <w:b/>
          <w:sz w:val="22"/>
          <w:szCs w:val="22"/>
          <w:lang w:eastAsia="zh-CN"/>
        </w:rPr>
        <w:t>:</w:t>
      </w:r>
    </w:p>
    <w:p w:rsidR="007131DD" w:rsidRPr="00982ADE" w:rsidRDefault="007131DD" w:rsidP="007131DD">
      <w:pPr>
        <w:numPr>
          <w:ilvl w:val="0"/>
          <w:numId w:val="29"/>
        </w:numPr>
        <w:spacing w:after="60"/>
        <w:ind w:left="634" w:hanging="274"/>
        <w:jc w:val="both"/>
        <w:rPr>
          <w:rFonts w:eastAsia="MS Mincho"/>
          <w:b/>
          <w:noProof w:val="0"/>
          <w:kern w:val="2"/>
          <w:sz w:val="22"/>
          <w:szCs w:val="22"/>
          <w:lang w:eastAsia="ja-JP"/>
        </w:rPr>
      </w:pPr>
      <w:r>
        <w:rPr>
          <w:rFonts w:eastAsia="宋体" w:hint="eastAsia"/>
          <w:b/>
          <w:sz w:val="22"/>
          <w:szCs w:val="22"/>
          <w:lang w:eastAsia="zh-CN"/>
        </w:rPr>
        <w:t xml:space="preserve">Alt. 1: </w:t>
      </w:r>
      <w:r w:rsidRPr="00B149ED">
        <w:rPr>
          <w:rFonts w:eastAsiaTheme="minorEastAsia"/>
          <w:b/>
          <w:sz w:val="22"/>
          <w:szCs w:val="22"/>
        </w:rPr>
        <w:t>eNB and UE conduct rate mathcing based on the trigger [2</w:t>
      </w:r>
      <w:r>
        <w:rPr>
          <w:rFonts w:eastAsia="宋体" w:hint="eastAsia"/>
          <w:b/>
          <w:sz w:val="22"/>
          <w:lang w:eastAsia="zh-CN"/>
        </w:rPr>
        <w:t>];</w:t>
      </w:r>
    </w:p>
    <w:p w:rsidR="007131DD" w:rsidRPr="00B47D4F" w:rsidRDefault="007131DD" w:rsidP="007131DD">
      <w:pPr>
        <w:numPr>
          <w:ilvl w:val="0"/>
          <w:numId w:val="29"/>
        </w:numPr>
        <w:spacing w:after="60"/>
        <w:ind w:left="634" w:hanging="274"/>
        <w:jc w:val="both"/>
        <w:rPr>
          <w:rFonts w:eastAsia="MS Mincho"/>
          <w:b/>
          <w:noProof w:val="0"/>
          <w:kern w:val="2"/>
          <w:sz w:val="22"/>
          <w:szCs w:val="22"/>
          <w:lang w:eastAsia="ja-JP"/>
        </w:rPr>
      </w:pPr>
      <w:r>
        <w:rPr>
          <w:rFonts w:eastAsia="宋体" w:hint="eastAsia"/>
          <w:b/>
          <w:sz w:val="22"/>
          <w:lang w:eastAsia="zh-CN"/>
        </w:rPr>
        <w:t xml:space="preserve">Alt. 2: </w:t>
      </w:r>
      <w:r w:rsidRPr="006D241B">
        <w:rPr>
          <w:rFonts w:eastAsiaTheme="minorEastAsia"/>
          <w:b/>
          <w:sz w:val="22"/>
          <w:szCs w:val="22"/>
        </w:rPr>
        <w:t>REs reserved for CSI-RS cannot be reused for PDSCH transmission</w:t>
      </w:r>
      <w:r>
        <w:rPr>
          <w:rFonts w:eastAsia="宋体" w:hint="eastAsia"/>
          <w:b/>
          <w:sz w:val="22"/>
          <w:szCs w:val="22"/>
          <w:lang w:eastAsia="zh-CN"/>
        </w:rPr>
        <w:t>.</w:t>
      </w:r>
    </w:p>
    <w:p w:rsidR="0041628A" w:rsidRPr="00D16DA0" w:rsidRDefault="0041628A" w:rsidP="00C44F8A">
      <w:pPr>
        <w:pStyle w:val="1"/>
        <w:numPr>
          <w:ilvl w:val="0"/>
          <w:numId w:val="0"/>
        </w:numPr>
        <w:spacing w:after="120"/>
        <w:rPr>
          <w:b/>
          <w:sz w:val="24"/>
          <w:szCs w:val="22"/>
        </w:rPr>
      </w:pPr>
      <w:r w:rsidRPr="00D16DA0">
        <w:rPr>
          <w:b/>
          <w:sz w:val="24"/>
          <w:szCs w:val="22"/>
        </w:rPr>
        <w:t>Reference</w:t>
      </w:r>
      <w:r w:rsidRPr="00D16DA0">
        <w:rPr>
          <w:rFonts w:hint="eastAsia"/>
          <w:b/>
          <w:sz w:val="24"/>
          <w:szCs w:val="22"/>
        </w:rPr>
        <w:t>s</w:t>
      </w:r>
    </w:p>
    <w:p w:rsidR="006D241B" w:rsidRDefault="006D241B" w:rsidP="006D241B">
      <w:pPr>
        <w:widowControl w:val="0"/>
        <w:numPr>
          <w:ilvl w:val="0"/>
          <w:numId w:val="5"/>
        </w:numPr>
        <w:spacing w:after="60"/>
        <w:rPr>
          <w:rFonts w:eastAsia="宋体"/>
          <w:noProof w:val="0"/>
          <w:sz w:val="22"/>
          <w:szCs w:val="22"/>
          <w:lang w:eastAsia="zh-CN"/>
        </w:rPr>
      </w:pPr>
      <w:r w:rsidRPr="008E0F6A">
        <w:rPr>
          <w:rFonts w:eastAsia="宋体"/>
          <w:noProof w:val="0"/>
          <w:sz w:val="22"/>
          <w:szCs w:val="22"/>
          <w:lang w:eastAsia="zh-CN"/>
        </w:rPr>
        <w:t>RAN1 Chairman’s Notes, 3GPP TSG RAN WG1 Meeting #84bis.</w:t>
      </w:r>
    </w:p>
    <w:p w:rsidR="00C0050E" w:rsidRPr="006D241B" w:rsidRDefault="006D241B" w:rsidP="006D241B">
      <w:pPr>
        <w:widowControl w:val="0"/>
        <w:numPr>
          <w:ilvl w:val="0"/>
          <w:numId w:val="5"/>
        </w:numPr>
        <w:spacing w:after="60"/>
        <w:jc w:val="both"/>
        <w:rPr>
          <w:rFonts w:eastAsia="MS Mincho"/>
          <w:noProof w:val="0"/>
          <w:sz w:val="22"/>
          <w:szCs w:val="22"/>
          <w:lang w:eastAsia="ja-JP"/>
        </w:rPr>
      </w:pPr>
      <w:r>
        <w:rPr>
          <w:rFonts w:eastAsia="宋体" w:hint="eastAsia"/>
          <w:noProof w:val="0"/>
          <w:sz w:val="22"/>
          <w:szCs w:val="22"/>
          <w:lang w:eastAsia="zh-CN"/>
        </w:rPr>
        <w:t xml:space="preserve">3GPP, R1-162969, NTT DOCOMO, </w:t>
      </w:r>
      <w:r>
        <w:rPr>
          <w:rFonts w:eastAsia="宋体"/>
          <w:noProof w:val="0"/>
          <w:sz w:val="22"/>
          <w:szCs w:val="22"/>
          <w:lang w:eastAsia="zh-CN"/>
        </w:rPr>
        <w:t>“</w:t>
      </w:r>
      <w:r>
        <w:rPr>
          <w:rFonts w:eastAsia="宋体" w:hint="eastAsia"/>
          <w:noProof w:val="0"/>
          <w:sz w:val="22"/>
          <w:szCs w:val="22"/>
          <w:lang w:eastAsia="zh-CN"/>
        </w:rPr>
        <w:t>Discussion on Aperiodic CSI-RS</w:t>
      </w:r>
      <w:r>
        <w:rPr>
          <w:rFonts w:eastAsia="宋体"/>
          <w:noProof w:val="0"/>
          <w:sz w:val="22"/>
          <w:szCs w:val="22"/>
          <w:lang w:eastAsia="zh-CN"/>
        </w:rPr>
        <w:t>”</w:t>
      </w:r>
      <w:r>
        <w:rPr>
          <w:rFonts w:eastAsia="宋体" w:hint="eastAsia"/>
          <w:noProof w:val="0"/>
          <w:sz w:val="22"/>
          <w:szCs w:val="22"/>
          <w:lang w:eastAsia="zh-CN"/>
        </w:rPr>
        <w:t>, April</w:t>
      </w:r>
      <w:r w:rsidR="002D79E9">
        <w:rPr>
          <w:rFonts w:eastAsia="宋体" w:hint="eastAsia"/>
          <w:noProof w:val="0"/>
          <w:sz w:val="22"/>
          <w:szCs w:val="22"/>
          <w:lang w:eastAsia="zh-CN"/>
        </w:rPr>
        <w:t>,</w:t>
      </w:r>
      <w:r>
        <w:rPr>
          <w:rFonts w:eastAsia="宋体" w:hint="eastAsia"/>
          <w:noProof w:val="0"/>
          <w:sz w:val="22"/>
          <w:szCs w:val="22"/>
          <w:lang w:eastAsia="zh-CN"/>
        </w:rPr>
        <w:t xml:space="preserve"> 2016</w:t>
      </w:r>
      <w:r w:rsidR="00DA543A" w:rsidRPr="00D16DA0">
        <w:rPr>
          <w:rFonts w:eastAsia="MS Mincho"/>
          <w:noProof w:val="0"/>
          <w:sz w:val="22"/>
          <w:szCs w:val="22"/>
          <w:lang w:eastAsia="ja-JP"/>
        </w:rPr>
        <w:t>.</w:t>
      </w:r>
    </w:p>
    <w:sectPr w:rsidR="00C0050E" w:rsidRPr="006D241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D59" w:rsidRDefault="00993D59">
      <w:r>
        <w:separator/>
      </w:r>
    </w:p>
  </w:endnote>
  <w:endnote w:type="continuationSeparator" w:id="0">
    <w:p w:rsidR="00993D59" w:rsidRDefault="00993D59">
      <w:r>
        <w:continuationSeparator/>
      </w:r>
    </w:p>
  </w:endnote>
  <w:endnote w:type="continuationNotice" w:id="1">
    <w:p w:rsidR="00993D59" w:rsidRDefault="00993D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330" w:rsidRDefault="00BA1330">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7131DD">
      <w:rPr>
        <w:rStyle w:val="af0"/>
        <w:noProof/>
      </w:rPr>
      <w:t>4</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7131DD">
      <w:rPr>
        <w:rStyle w:val="af0"/>
        <w:noProof/>
      </w:rPr>
      <w:t>4</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D59" w:rsidRDefault="00993D59">
      <w:r>
        <w:separator/>
      </w:r>
    </w:p>
  </w:footnote>
  <w:footnote w:type="continuationSeparator" w:id="0">
    <w:p w:rsidR="00993D59" w:rsidRDefault="00993D59">
      <w:r>
        <w:continuationSeparator/>
      </w:r>
    </w:p>
  </w:footnote>
  <w:footnote w:type="continuationNotice" w:id="1">
    <w:p w:rsidR="00993D59" w:rsidRDefault="00993D5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926DD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2">
    <w:nsid w:val="0000000A"/>
    <w:multiLevelType w:val="multilevel"/>
    <w:tmpl w:val="0000000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
    <w:nsid w:val="0CDF7D4B"/>
    <w:multiLevelType w:val="hybridMultilevel"/>
    <w:tmpl w:val="FCA04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D953AD"/>
    <w:multiLevelType w:val="hybridMultilevel"/>
    <w:tmpl w:val="B3D0C292"/>
    <w:lvl w:ilvl="0" w:tplc="DE62CE86">
      <w:start w:val="1"/>
      <w:numFmt w:val="bullet"/>
      <w:lvlText w:val="•"/>
      <w:lvlJc w:val="left"/>
      <w:pPr>
        <w:tabs>
          <w:tab w:val="num" w:pos="720"/>
        </w:tabs>
        <w:ind w:left="720" w:hanging="360"/>
      </w:pPr>
      <w:rPr>
        <w:rFonts w:ascii="Arial" w:hAnsi="Arial" w:hint="default"/>
      </w:rPr>
    </w:lvl>
    <w:lvl w:ilvl="1" w:tplc="99247A68" w:tentative="1">
      <w:start w:val="1"/>
      <w:numFmt w:val="bullet"/>
      <w:lvlText w:val="•"/>
      <w:lvlJc w:val="left"/>
      <w:pPr>
        <w:tabs>
          <w:tab w:val="num" w:pos="1440"/>
        </w:tabs>
        <w:ind w:left="1440" w:hanging="360"/>
      </w:pPr>
      <w:rPr>
        <w:rFonts w:ascii="Arial" w:hAnsi="Arial" w:hint="default"/>
      </w:rPr>
    </w:lvl>
    <w:lvl w:ilvl="2" w:tplc="7E7AAE8C" w:tentative="1">
      <w:start w:val="1"/>
      <w:numFmt w:val="bullet"/>
      <w:lvlText w:val="•"/>
      <w:lvlJc w:val="left"/>
      <w:pPr>
        <w:tabs>
          <w:tab w:val="num" w:pos="2160"/>
        </w:tabs>
        <w:ind w:left="2160" w:hanging="360"/>
      </w:pPr>
      <w:rPr>
        <w:rFonts w:ascii="Arial" w:hAnsi="Arial" w:hint="default"/>
      </w:rPr>
    </w:lvl>
    <w:lvl w:ilvl="3" w:tplc="A1FCAF64" w:tentative="1">
      <w:start w:val="1"/>
      <w:numFmt w:val="bullet"/>
      <w:lvlText w:val="•"/>
      <w:lvlJc w:val="left"/>
      <w:pPr>
        <w:tabs>
          <w:tab w:val="num" w:pos="2880"/>
        </w:tabs>
        <w:ind w:left="2880" w:hanging="360"/>
      </w:pPr>
      <w:rPr>
        <w:rFonts w:ascii="Arial" w:hAnsi="Arial" w:hint="default"/>
      </w:rPr>
    </w:lvl>
    <w:lvl w:ilvl="4" w:tplc="0DAE1250" w:tentative="1">
      <w:start w:val="1"/>
      <w:numFmt w:val="bullet"/>
      <w:lvlText w:val="•"/>
      <w:lvlJc w:val="left"/>
      <w:pPr>
        <w:tabs>
          <w:tab w:val="num" w:pos="3600"/>
        </w:tabs>
        <w:ind w:left="3600" w:hanging="360"/>
      </w:pPr>
      <w:rPr>
        <w:rFonts w:ascii="Arial" w:hAnsi="Arial" w:hint="default"/>
      </w:rPr>
    </w:lvl>
    <w:lvl w:ilvl="5" w:tplc="E3609948" w:tentative="1">
      <w:start w:val="1"/>
      <w:numFmt w:val="bullet"/>
      <w:lvlText w:val="•"/>
      <w:lvlJc w:val="left"/>
      <w:pPr>
        <w:tabs>
          <w:tab w:val="num" w:pos="4320"/>
        </w:tabs>
        <w:ind w:left="4320" w:hanging="360"/>
      </w:pPr>
      <w:rPr>
        <w:rFonts w:ascii="Arial" w:hAnsi="Arial" w:hint="default"/>
      </w:rPr>
    </w:lvl>
    <w:lvl w:ilvl="6" w:tplc="C97E9EE8" w:tentative="1">
      <w:start w:val="1"/>
      <w:numFmt w:val="bullet"/>
      <w:lvlText w:val="•"/>
      <w:lvlJc w:val="left"/>
      <w:pPr>
        <w:tabs>
          <w:tab w:val="num" w:pos="5040"/>
        </w:tabs>
        <w:ind w:left="5040" w:hanging="360"/>
      </w:pPr>
      <w:rPr>
        <w:rFonts w:ascii="Arial" w:hAnsi="Arial" w:hint="default"/>
      </w:rPr>
    </w:lvl>
    <w:lvl w:ilvl="7" w:tplc="CE5059A0" w:tentative="1">
      <w:start w:val="1"/>
      <w:numFmt w:val="bullet"/>
      <w:lvlText w:val="•"/>
      <w:lvlJc w:val="left"/>
      <w:pPr>
        <w:tabs>
          <w:tab w:val="num" w:pos="5760"/>
        </w:tabs>
        <w:ind w:left="5760" w:hanging="360"/>
      </w:pPr>
      <w:rPr>
        <w:rFonts w:ascii="Arial" w:hAnsi="Arial" w:hint="default"/>
      </w:rPr>
    </w:lvl>
    <w:lvl w:ilvl="8" w:tplc="C456B07C" w:tentative="1">
      <w:start w:val="1"/>
      <w:numFmt w:val="bullet"/>
      <w:lvlText w:val="•"/>
      <w:lvlJc w:val="left"/>
      <w:pPr>
        <w:tabs>
          <w:tab w:val="num" w:pos="6480"/>
        </w:tabs>
        <w:ind w:left="6480" w:hanging="360"/>
      </w:pPr>
      <w:rPr>
        <w:rFonts w:ascii="Arial" w:hAnsi="Arial" w:hint="default"/>
      </w:rPr>
    </w:lvl>
  </w:abstractNum>
  <w:abstractNum w:abstractNumId="5">
    <w:nsid w:val="1A416A68"/>
    <w:multiLevelType w:val="hybridMultilevel"/>
    <w:tmpl w:val="C39E3248"/>
    <w:lvl w:ilvl="0" w:tplc="A4E685AE">
      <w:start w:val="3492"/>
      <w:numFmt w:val="bullet"/>
      <w:lvlText w:val="–"/>
      <w:lvlJc w:val="left"/>
      <w:pPr>
        <w:ind w:left="1008" w:hanging="360"/>
      </w:pPr>
      <w:rPr>
        <w:rFonts w:ascii="Arial" w:hAnsi="Aria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4353F0D"/>
    <w:multiLevelType w:val="hybridMultilevel"/>
    <w:tmpl w:val="02D02C48"/>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713413A"/>
    <w:multiLevelType w:val="hybridMultilevel"/>
    <w:tmpl w:val="C1243B28"/>
    <w:lvl w:ilvl="0" w:tplc="B73AB4C0">
      <w:start w:val="1514"/>
      <w:numFmt w:val="bullet"/>
      <w:lvlText w:val="•"/>
      <w:lvlJc w:val="left"/>
      <w:pPr>
        <w:ind w:left="420" w:hanging="420"/>
      </w:pPr>
      <w:rPr>
        <w:rFonts w:ascii="宋体" w:hAnsi="宋体"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87F546E"/>
    <w:multiLevelType w:val="hybridMultilevel"/>
    <w:tmpl w:val="7E60B93E"/>
    <w:lvl w:ilvl="0" w:tplc="A4E685AE">
      <w:start w:val="3492"/>
      <w:numFmt w:val="bullet"/>
      <w:lvlText w:val="–"/>
      <w:lvlJc w:val="left"/>
      <w:pPr>
        <w:ind w:left="1008" w:hanging="360"/>
      </w:pPr>
      <w:rPr>
        <w:rFonts w:ascii="Arial" w:hAnsi="Aria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nsid w:val="2FF50910"/>
    <w:multiLevelType w:val="hybridMultilevel"/>
    <w:tmpl w:val="D348F624"/>
    <w:lvl w:ilvl="0" w:tplc="51ACC76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02B1030"/>
    <w:multiLevelType w:val="hybridMultilevel"/>
    <w:tmpl w:val="5950E34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A80FE2"/>
    <w:multiLevelType w:val="hybridMultilevel"/>
    <w:tmpl w:val="F61AE822"/>
    <w:lvl w:ilvl="0" w:tplc="B73AB4C0">
      <w:start w:val="1514"/>
      <w:numFmt w:val="bullet"/>
      <w:lvlText w:val="•"/>
      <w:lvlJc w:val="left"/>
      <w:pPr>
        <w:ind w:left="1008" w:hanging="360"/>
      </w:pPr>
      <w:rPr>
        <w:rFonts w:ascii="宋体" w:hAnsi="宋体"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nsid w:val="37B43805"/>
    <w:multiLevelType w:val="hybridMultilevel"/>
    <w:tmpl w:val="996E853E"/>
    <w:lvl w:ilvl="0" w:tplc="18D291B2">
      <w:start w:val="1"/>
      <w:numFmt w:val="bullet"/>
      <w:lvlText w:val="•"/>
      <w:lvlJc w:val="left"/>
      <w:pPr>
        <w:tabs>
          <w:tab w:val="num" w:pos="720"/>
        </w:tabs>
        <w:ind w:left="720" w:hanging="360"/>
      </w:pPr>
      <w:rPr>
        <w:rFonts w:ascii="Arial" w:hAnsi="Arial" w:hint="default"/>
      </w:rPr>
    </w:lvl>
    <w:lvl w:ilvl="1" w:tplc="DDE2B674" w:tentative="1">
      <w:start w:val="1"/>
      <w:numFmt w:val="bullet"/>
      <w:lvlText w:val="•"/>
      <w:lvlJc w:val="left"/>
      <w:pPr>
        <w:tabs>
          <w:tab w:val="num" w:pos="1440"/>
        </w:tabs>
        <w:ind w:left="1440" w:hanging="360"/>
      </w:pPr>
      <w:rPr>
        <w:rFonts w:ascii="Arial" w:hAnsi="Arial" w:hint="default"/>
      </w:rPr>
    </w:lvl>
    <w:lvl w:ilvl="2" w:tplc="298AEF82" w:tentative="1">
      <w:start w:val="1"/>
      <w:numFmt w:val="bullet"/>
      <w:lvlText w:val="•"/>
      <w:lvlJc w:val="left"/>
      <w:pPr>
        <w:tabs>
          <w:tab w:val="num" w:pos="2160"/>
        </w:tabs>
        <w:ind w:left="2160" w:hanging="360"/>
      </w:pPr>
      <w:rPr>
        <w:rFonts w:ascii="Arial" w:hAnsi="Arial" w:hint="default"/>
      </w:rPr>
    </w:lvl>
    <w:lvl w:ilvl="3" w:tplc="E536D780" w:tentative="1">
      <w:start w:val="1"/>
      <w:numFmt w:val="bullet"/>
      <w:lvlText w:val="•"/>
      <w:lvlJc w:val="left"/>
      <w:pPr>
        <w:tabs>
          <w:tab w:val="num" w:pos="2880"/>
        </w:tabs>
        <w:ind w:left="2880" w:hanging="360"/>
      </w:pPr>
      <w:rPr>
        <w:rFonts w:ascii="Arial" w:hAnsi="Arial" w:hint="default"/>
      </w:rPr>
    </w:lvl>
    <w:lvl w:ilvl="4" w:tplc="CFFEF3A4" w:tentative="1">
      <w:start w:val="1"/>
      <w:numFmt w:val="bullet"/>
      <w:lvlText w:val="•"/>
      <w:lvlJc w:val="left"/>
      <w:pPr>
        <w:tabs>
          <w:tab w:val="num" w:pos="3600"/>
        </w:tabs>
        <w:ind w:left="3600" w:hanging="360"/>
      </w:pPr>
      <w:rPr>
        <w:rFonts w:ascii="Arial" w:hAnsi="Arial" w:hint="default"/>
      </w:rPr>
    </w:lvl>
    <w:lvl w:ilvl="5" w:tplc="A0324BC2" w:tentative="1">
      <w:start w:val="1"/>
      <w:numFmt w:val="bullet"/>
      <w:lvlText w:val="•"/>
      <w:lvlJc w:val="left"/>
      <w:pPr>
        <w:tabs>
          <w:tab w:val="num" w:pos="4320"/>
        </w:tabs>
        <w:ind w:left="4320" w:hanging="360"/>
      </w:pPr>
      <w:rPr>
        <w:rFonts w:ascii="Arial" w:hAnsi="Arial" w:hint="default"/>
      </w:rPr>
    </w:lvl>
    <w:lvl w:ilvl="6" w:tplc="D5803990" w:tentative="1">
      <w:start w:val="1"/>
      <w:numFmt w:val="bullet"/>
      <w:lvlText w:val="•"/>
      <w:lvlJc w:val="left"/>
      <w:pPr>
        <w:tabs>
          <w:tab w:val="num" w:pos="5040"/>
        </w:tabs>
        <w:ind w:left="5040" w:hanging="360"/>
      </w:pPr>
      <w:rPr>
        <w:rFonts w:ascii="Arial" w:hAnsi="Arial" w:hint="default"/>
      </w:rPr>
    </w:lvl>
    <w:lvl w:ilvl="7" w:tplc="96941336" w:tentative="1">
      <w:start w:val="1"/>
      <w:numFmt w:val="bullet"/>
      <w:lvlText w:val="•"/>
      <w:lvlJc w:val="left"/>
      <w:pPr>
        <w:tabs>
          <w:tab w:val="num" w:pos="5760"/>
        </w:tabs>
        <w:ind w:left="5760" w:hanging="360"/>
      </w:pPr>
      <w:rPr>
        <w:rFonts w:ascii="Arial" w:hAnsi="Arial" w:hint="default"/>
      </w:rPr>
    </w:lvl>
    <w:lvl w:ilvl="8" w:tplc="856602E6" w:tentative="1">
      <w:start w:val="1"/>
      <w:numFmt w:val="bullet"/>
      <w:lvlText w:val="•"/>
      <w:lvlJc w:val="left"/>
      <w:pPr>
        <w:tabs>
          <w:tab w:val="num" w:pos="6480"/>
        </w:tabs>
        <w:ind w:left="6480" w:hanging="360"/>
      </w:pPr>
      <w:rPr>
        <w:rFonts w:ascii="Arial" w:hAnsi="Arial" w:hint="default"/>
      </w:rPr>
    </w:lvl>
  </w:abstractNum>
  <w:abstractNum w:abstractNumId="16">
    <w:nsid w:val="3A7F6B59"/>
    <w:multiLevelType w:val="hybridMultilevel"/>
    <w:tmpl w:val="1FAA0722"/>
    <w:lvl w:ilvl="0" w:tplc="5712B5CA">
      <w:start w:val="3948"/>
      <w:numFmt w:val="bullet"/>
      <w:lvlText w:val="–"/>
      <w:lvlJc w:val="left"/>
      <w:pPr>
        <w:ind w:left="760" w:hanging="360"/>
      </w:pPr>
      <w:rPr>
        <w:rFonts w:ascii="MS PGothic" w:hAnsi="MS PGothic"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A9F1CFB"/>
    <w:multiLevelType w:val="hybridMultilevel"/>
    <w:tmpl w:val="22DC9A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nsid w:val="3AB855C5"/>
    <w:multiLevelType w:val="hybridMultilevel"/>
    <w:tmpl w:val="68CCB6E6"/>
    <w:lvl w:ilvl="0" w:tplc="A4E685AE">
      <w:start w:val="349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C6726C"/>
    <w:multiLevelType w:val="hybridMultilevel"/>
    <w:tmpl w:val="F26A6A84"/>
    <w:lvl w:ilvl="0" w:tplc="B73AB4C0">
      <w:start w:val="1514"/>
      <w:numFmt w:val="bullet"/>
      <w:lvlText w:val="•"/>
      <w:lvlJc w:val="left"/>
      <w:pPr>
        <w:ind w:left="420" w:hanging="420"/>
      </w:pPr>
      <w:rPr>
        <w:rFonts w:ascii="宋体" w:hAnsi="宋体"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48029C2"/>
    <w:multiLevelType w:val="hybridMultilevel"/>
    <w:tmpl w:val="5AFAB9E4"/>
    <w:lvl w:ilvl="0" w:tplc="ACB644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73C0593"/>
    <w:multiLevelType w:val="hybridMultilevel"/>
    <w:tmpl w:val="1806E88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D7E2DE9"/>
    <w:multiLevelType w:val="hybridMultilevel"/>
    <w:tmpl w:val="0A0E38B6"/>
    <w:lvl w:ilvl="0" w:tplc="9BB4E8F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5A298F"/>
    <w:multiLevelType w:val="hybridMultilevel"/>
    <w:tmpl w:val="32C874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814752"/>
    <w:multiLevelType w:val="hybridMultilevel"/>
    <w:tmpl w:val="C06EE6AC"/>
    <w:lvl w:ilvl="0" w:tplc="5712B5CA">
      <w:start w:val="3948"/>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C8D5CD6"/>
    <w:multiLevelType w:val="hybridMultilevel"/>
    <w:tmpl w:val="9C76D174"/>
    <w:lvl w:ilvl="0" w:tplc="E6363820">
      <w:start w:val="1407"/>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DA12E90"/>
    <w:multiLevelType w:val="hybridMultilevel"/>
    <w:tmpl w:val="F204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29">
    <w:nsid w:val="622C0D91"/>
    <w:multiLevelType w:val="hybridMultilevel"/>
    <w:tmpl w:val="461E4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655114DB"/>
    <w:multiLevelType w:val="hybridMultilevel"/>
    <w:tmpl w:val="1960CD34"/>
    <w:lvl w:ilvl="0" w:tplc="DE62CE86">
      <w:start w:val="1"/>
      <w:numFmt w:val="bullet"/>
      <w:lvlText w:val="•"/>
      <w:lvlJc w:val="left"/>
      <w:pPr>
        <w:ind w:left="1220" w:hanging="420"/>
      </w:pPr>
      <w:rPr>
        <w:rFonts w:ascii="Arial" w:hAnsi="Arial" w:hint="default"/>
      </w:rPr>
    </w:lvl>
    <w:lvl w:ilvl="1" w:tplc="08090003">
      <w:start w:val="1"/>
      <w:numFmt w:val="bullet"/>
      <w:lvlText w:val="o"/>
      <w:lvlJc w:val="left"/>
      <w:pPr>
        <w:ind w:left="1640" w:hanging="420"/>
      </w:pPr>
      <w:rPr>
        <w:rFonts w:ascii="Courier New" w:hAnsi="Courier New" w:cs="Courier New"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2">
    <w:nsid w:val="703157D4"/>
    <w:multiLevelType w:val="multilevel"/>
    <w:tmpl w:val="C65C6F16"/>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3">
    <w:nsid w:val="7A456C23"/>
    <w:multiLevelType w:val="hybridMultilevel"/>
    <w:tmpl w:val="B0B8FF7E"/>
    <w:lvl w:ilvl="0" w:tplc="1272F022">
      <w:start w:val="1"/>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0"/>
  </w:num>
  <w:num w:numId="3">
    <w:abstractNumId w:val="32"/>
  </w:num>
  <w:num w:numId="4">
    <w:abstractNumId w:val="12"/>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25"/>
  </w:num>
  <w:num w:numId="8">
    <w:abstractNumId w:val="17"/>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5"/>
  </w:num>
  <w:num w:numId="15">
    <w:abstractNumId w:val="13"/>
  </w:num>
  <w:num w:numId="16">
    <w:abstractNumId w:val="19"/>
  </w:num>
  <w:num w:numId="17">
    <w:abstractNumId w:val="8"/>
  </w:num>
  <w:num w:numId="18">
    <w:abstractNumId w:val="10"/>
  </w:num>
  <w:num w:numId="19">
    <w:abstractNumId w:val="21"/>
  </w:num>
  <w:num w:numId="20">
    <w:abstractNumId w:val="11"/>
  </w:num>
  <w:num w:numId="21">
    <w:abstractNumId w:val="14"/>
  </w:num>
  <w:num w:numId="22">
    <w:abstractNumId w:val="0"/>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23"/>
  </w:num>
  <w:num w:numId="26">
    <w:abstractNumId w:val="26"/>
  </w:num>
  <w:num w:numId="27">
    <w:abstractNumId w:val="7"/>
  </w:num>
  <w:num w:numId="28">
    <w:abstractNumId w:val="27"/>
  </w:num>
  <w:num w:numId="29">
    <w:abstractNumId w:val="9"/>
  </w:num>
  <w:num w:numId="30">
    <w:abstractNumId w:val="5"/>
  </w:num>
  <w:num w:numId="31">
    <w:abstractNumId w:val="18"/>
  </w:num>
  <w:num w:numId="32">
    <w:abstractNumId w:val="3"/>
  </w:num>
  <w:num w:numId="33">
    <w:abstractNumId w:val="2"/>
  </w:num>
  <w:num w:numId="34">
    <w:abstractNumId w:val="22"/>
  </w:num>
  <w:num w:numId="35">
    <w:abstractNumId w:val="16"/>
  </w:num>
  <w:num w:numId="36">
    <w:abstractNumId w:val="29"/>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 w:numId="39">
    <w:abstractNumId w:val="20"/>
  </w:num>
  <w:num w:numId="40">
    <w:abstractNumId w:val="33"/>
  </w:num>
  <w:num w:numId="41">
    <w:abstractNumId w:val="32"/>
  </w:num>
  <w:num w:numId="42">
    <w:abstractNumId w:val="32"/>
  </w:num>
  <w:num w:numId="43">
    <w:abstractNumId w:val="32"/>
  </w:num>
  <w:num w:numId="44">
    <w:abstractNumId w:val="32"/>
  </w:num>
  <w:num w:numId="45">
    <w:abstractNumId w:val="32"/>
  </w:num>
  <w:num w:numId="46">
    <w:abstractNumId w:val="32"/>
  </w:num>
  <w:num w:numId="47">
    <w:abstractNumId w:val="32"/>
  </w:num>
  <w:num w:numId="48">
    <w:abstractNumId w:val="32"/>
  </w:num>
  <w:num w:numId="49">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67FD"/>
    <w:rsid w:val="00007326"/>
    <w:rsid w:val="00010B9D"/>
    <w:rsid w:val="0001140D"/>
    <w:rsid w:val="000123E2"/>
    <w:rsid w:val="0001566D"/>
    <w:rsid w:val="000162F9"/>
    <w:rsid w:val="00021397"/>
    <w:rsid w:val="0002196B"/>
    <w:rsid w:val="00025A9C"/>
    <w:rsid w:val="00025F25"/>
    <w:rsid w:val="00026CDA"/>
    <w:rsid w:val="00026EF5"/>
    <w:rsid w:val="00027CEE"/>
    <w:rsid w:val="0003033A"/>
    <w:rsid w:val="000324BD"/>
    <w:rsid w:val="00033FC8"/>
    <w:rsid w:val="00035342"/>
    <w:rsid w:val="00040855"/>
    <w:rsid w:val="000420AF"/>
    <w:rsid w:val="00043EAA"/>
    <w:rsid w:val="00043EE8"/>
    <w:rsid w:val="00044045"/>
    <w:rsid w:val="0004609B"/>
    <w:rsid w:val="0004749C"/>
    <w:rsid w:val="000478F7"/>
    <w:rsid w:val="000507F7"/>
    <w:rsid w:val="00051251"/>
    <w:rsid w:val="00052B58"/>
    <w:rsid w:val="000536BA"/>
    <w:rsid w:val="0005398E"/>
    <w:rsid w:val="000574D5"/>
    <w:rsid w:val="00057C73"/>
    <w:rsid w:val="00062E61"/>
    <w:rsid w:val="00062FD1"/>
    <w:rsid w:val="000630C5"/>
    <w:rsid w:val="0006526A"/>
    <w:rsid w:val="00066328"/>
    <w:rsid w:val="00066A3B"/>
    <w:rsid w:val="000711C6"/>
    <w:rsid w:val="00071895"/>
    <w:rsid w:val="000718A4"/>
    <w:rsid w:val="00072296"/>
    <w:rsid w:val="00072ABF"/>
    <w:rsid w:val="00073351"/>
    <w:rsid w:val="000735BD"/>
    <w:rsid w:val="00073ABC"/>
    <w:rsid w:val="00073ADF"/>
    <w:rsid w:val="00076246"/>
    <w:rsid w:val="00076D48"/>
    <w:rsid w:val="000834AC"/>
    <w:rsid w:val="00083F7A"/>
    <w:rsid w:val="00084444"/>
    <w:rsid w:val="00085047"/>
    <w:rsid w:val="00085EBD"/>
    <w:rsid w:val="000902F6"/>
    <w:rsid w:val="00091E49"/>
    <w:rsid w:val="00097E8C"/>
    <w:rsid w:val="000A085E"/>
    <w:rsid w:val="000A0990"/>
    <w:rsid w:val="000A0C26"/>
    <w:rsid w:val="000A2728"/>
    <w:rsid w:val="000A2D2D"/>
    <w:rsid w:val="000A2FF0"/>
    <w:rsid w:val="000A3ED2"/>
    <w:rsid w:val="000A40BB"/>
    <w:rsid w:val="000A47E4"/>
    <w:rsid w:val="000A61D8"/>
    <w:rsid w:val="000A662D"/>
    <w:rsid w:val="000A6A36"/>
    <w:rsid w:val="000A780F"/>
    <w:rsid w:val="000B077C"/>
    <w:rsid w:val="000B1134"/>
    <w:rsid w:val="000B3071"/>
    <w:rsid w:val="000B4D91"/>
    <w:rsid w:val="000B5874"/>
    <w:rsid w:val="000B5A6C"/>
    <w:rsid w:val="000C033E"/>
    <w:rsid w:val="000C0B0B"/>
    <w:rsid w:val="000C29F3"/>
    <w:rsid w:val="000C40D3"/>
    <w:rsid w:val="000C5F33"/>
    <w:rsid w:val="000C7F22"/>
    <w:rsid w:val="000D061F"/>
    <w:rsid w:val="000D5BB1"/>
    <w:rsid w:val="000E0039"/>
    <w:rsid w:val="000E0802"/>
    <w:rsid w:val="000E2561"/>
    <w:rsid w:val="000E26F3"/>
    <w:rsid w:val="000E6E19"/>
    <w:rsid w:val="000E6FAD"/>
    <w:rsid w:val="000E7348"/>
    <w:rsid w:val="000F0312"/>
    <w:rsid w:val="000F0D88"/>
    <w:rsid w:val="000F16D1"/>
    <w:rsid w:val="000F1CB3"/>
    <w:rsid w:val="000F2B2E"/>
    <w:rsid w:val="000F4022"/>
    <w:rsid w:val="000F5CC7"/>
    <w:rsid w:val="000F5DB5"/>
    <w:rsid w:val="00101748"/>
    <w:rsid w:val="001021EC"/>
    <w:rsid w:val="001048FC"/>
    <w:rsid w:val="00105819"/>
    <w:rsid w:val="00106D21"/>
    <w:rsid w:val="00106F6F"/>
    <w:rsid w:val="00107E7C"/>
    <w:rsid w:val="0011025E"/>
    <w:rsid w:val="001122B3"/>
    <w:rsid w:val="00113061"/>
    <w:rsid w:val="00116280"/>
    <w:rsid w:val="001209B6"/>
    <w:rsid w:val="00120B42"/>
    <w:rsid w:val="0012249A"/>
    <w:rsid w:val="001237A1"/>
    <w:rsid w:val="001239A0"/>
    <w:rsid w:val="00124DC1"/>
    <w:rsid w:val="00124F78"/>
    <w:rsid w:val="00127F34"/>
    <w:rsid w:val="0013249C"/>
    <w:rsid w:val="0013317C"/>
    <w:rsid w:val="0013709D"/>
    <w:rsid w:val="001376F8"/>
    <w:rsid w:val="0013785D"/>
    <w:rsid w:val="0014102E"/>
    <w:rsid w:val="00143D15"/>
    <w:rsid w:val="00143EC7"/>
    <w:rsid w:val="00145ABF"/>
    <w:rsid w:val="00146389"/>
    <w:rsid w:val="0015005A"/>
    <w:rsid w:val="00150C53"/>
    <w:rsid w:val="001515E9"/>
    <w:rsid w:val="001526C4"/>
    <w:rsid w:val="001572C3"/>
    <w:rsid w:val="0016016E"/>
    <w:rsid w:val="00161390"/>
    <w:rsid w:val="001615D7"/>
    <w:rsid w:val="001617DD"/>
    <w:rsid w:val="001619A2"/>
    <w:rsid w:val="001621B5"/>
    <w:rsid w:val="00164574"/>
    <w:rsid w:val="00164E2D"/>
    <w:rsid w:val="001658FD"/>
    <w:rsid w:val="00165AC6"/>
    <w:rsid w:val="00166E8D"/>
    <w:rsid w:val="001670BC"/>
    <w:rsid w:val="0017181F"/>
    <w:rsid w:val="00171BCF"/>
    <w:rsid w:val="00172A13"/>
    <w:rsid w:val="00172CD4"/>
    <w:rsid w:val="00174000"/>
    <w:rsid w:val="00175B03"/>
    <w:rsid w:val="00177E15"/>
    <w:rsid w:val="00180492"/>
    <w:rsid w:val="00180A52"/>
    <w:rsid w:val="00181845"/>
    <w:rsid w:val="00182594"/>
    <w:rsid w:val="00182CF1"/>
    <w:rsid w:val="0018362F"/>
    <w:rsid w:val="00183773"/>
    <w:rsid w:val="001863B6"/>
    <w:rsid w:val="00191DB5"/>
    <w:rsid w:val="00192B39"/>
    <w:rsid w:val="0019385A"/>
    <w:rsid w:val="001939BC"/>
    <w:rsid w:val="00194A16"/>
    <w:rsid w:val="00197D07"/>
    <w:rsid w:val="001A1731"/>
    <w:rsid w:val="001A27C3"/>
    <w:rsid w:val="001A461E"/>
    <w:rsid w:val="001A47FE"/>
    <w:rsid w:val="001A4B34"/>
    <w:rsid w:val="001A4C96"/>
    <w:rsid w:val="001A5110"/>
    <w:rsid w:val="001A6B0C"/>
    <w:rsid w:val="001B0C27"/>
    <w:rsid w:val="001B29A9"/>
    <w:rsid w:val="001B2C58"/>
    <w:rsid w:val="001B2EBA"/>
    <w:rsid w:val="001B3B6A"/>
    <w:rsid w:val="001B5D24"/>
    <w:rsid w:val="001B7A66"/>
    <w:rsid w:val="001C2301"/>
    <w:rsid w:val="001C2B15"/>
    <w:rsid w:val="001C795A"/>
    <w:rsid w:val="001C7F0B"/>
    <w:rsid w:val="001D0C24"/>
    <w:rsid w:val="001D20DC"/>
    <w:rsid w:val="001D3D18"/>
    <w:rsid w:val="001D4C51"/>
    <w:rsid w:val="001D5FFE"/>
    <w:rsid w:val="001D7F28"/>
    <w:rsid w:val="001E155E"/>
    <w:rsid w:val="001E57DA"/>
    <w:rsid w:val="001F22D0"/>
    <w:rsid w:val="001F2A6D"/>
    <w:rsid w:val="001F3B23"/>
    <w:rsid w:val="001F50B1"/>
    <w:rsid w:val="001F6A65"/>
    <w:rsid w:val="00202BB5"/>
    <w:rsid w:val="00207050"/>
    <w:rsid w:val="00210E49"/>
    <w:rsid w:val="00212B9A"/>
    <w:rsid w:val="0021486C"/>
    <w:rsid w:val="002153A7"/>
    <w:rsid w:val="0021570B"/>
    <w:rsid w:val="00216BF1"/>
    <w:rsid w:val="002234CA"/>
    <w:rsid w:val="00223537"/>
    <w:rsid w:val="00224085"/>
    <w:rsid w:val="002316CA"/>
    <w:rsid w:val="00234C84"/>
    <w:rsid w:val="00234FD8"/>
    <w:rsid w:val="00236D95"/>
    <w:rsid w:val="0023702E"/>
    <w:rsid w:val="00243841"/>
    <w:rsid w:val="002446AE"/>
    <w:rsid w:val="00246542"/>
    <w:rsid w:val="002474A1"/>
    <w:rsid w:val="00247906"/>
    <w:rsid w:val="002535F5"/>
    <w:rsid w:val="002542D2"/>
    <w:rsid w:val="002548CA"/>
    <w:rsid w:val="002558F3"/>
    <w:rsid w:val="00260AAE"/>
    <w:rsid w:val="002613CB"/>
    <w:rsid w:val="00263E4A"/>
    <w:rsid w:val="002655C2"/>
    <w:rsid w:val="002656BA"/>
    <w:rsid w:val="00265A28"/>
    <w:rsid w:val="00270949"/>
    <w:rsid w:val="00274086"/>
    <w:rsid w:val="0027475A"/>
    <w:rsid w:val="00274797"/>
    <w:rsid w:val="002755EC"/>
    <w:rsid w:val="00275AE9"/>
    <w:rsid w:val="00276664"/>
    <w:rsid w:val="00277325"/>
    <w:rsid w:val="002778E5"/>
    <w:rsid w:val="00277CC5"/>
    <w:rsid w:val="00277F5D"/>
    <w:rsid w:val="002801D9"/>
    <w:rsid w:val="00280770"/>
    <w:rsid w:val="00282362"/>
    <w:rsid w:val="0028245F"/>
    <w:rsid w:val="00285AA9"/>
    <w:rsid w:val="00285D07"/>
    <w:rsid w:val="00285E88"/>
    <w:rsid w:val="00286B09"/>
    <w:rsid w:val="0029099A"/>
    <w:rsid w:val="00292C51"/>
    <w:rsid w:val="00292DAB"/>
    <w:rsid w:val="00292EA0"/>
    <w:rsid w:val="00296C64"/>
    <w:rsid w:val="002A278C"/>
    <w:rsid w:val="002A7C36"/>
    <w:rsid w:val="002B03A1"/>
    <w:rsid w:val="002B17C3"/>
    <w:rsid w:val="002B242B"/>
    <w:rsid w:val="002B4053"/>
    <w:rsid w:val="002B46AA"/>
    <w:rsid w:val="002B476A"/>
    <w:rsid w:val="002B4DA8"/>
    <w:rsid w:val="002B66AD"/>
    <w:rsid w:val="002B6A6A"/>
    <w:rsid w:val="002B6E37"/>
    <w:rsid w:val="002C30D2"/>
    <w:rsid w:val="002C3E7C"/>
    <w:rsid w:val="002C637D"/>
    <w:rsid w:val="002D1DBA"/>
    <w:rsid w:val="002D47F8"/>
    <w:rsid w:val="002D4F2C"/>
    <w:rsid w:val="002D528C"/>
    <w:rsid w:val="002D64A6"/>
    <w:rsid w:val="002D6539"/>
    <w:rsid w:val="002D6C03"/>
    <w:rsid w:val="002D74A4"/>
    <w:rsid w:val="002D79E9"/>
    <w:rsid w:val="002E07BF"/>
    <w:rsid w:val="002E1F7F"/>
    <w:rsid w:val="002E2214"/>
    <w:rsid w:val="002E3238"/>
    <w:rsid w:val="002E3539"/>
    <w:rsid w:val="002E3554"/>
    <w:rsid w:val="002E3897"/>
    <w:rsid w:val="002E4DDC"/>
    <w:rsid w:val="002E5796"/>
    <w:rsid w:val="002E7190"/>
    <w:rsid w:val="002E7285"/>
    <w:rsid w:val="002F5E62"/>
    <w:rsid w:val="002F6433"/>
    <w:rsid w:val="002F73A9"/>
    <w:rsid w:val="00300899"/>
    <w:rsid w:val="00304251"/>
    <w:rsid w:val="00304D04"/>
    <w:rsid w:val="003078BA"/>
    <w:rsid w:val="0031113C"/>
    <w:rsid w:val="00312DA0"/>
    <w:rsid w:val="003130B2"/>
    <w:rsid w:val="003134A0"/>
    <w:rsid w:val="00314E66"/>
    <w:rsid w:val="00315B99"/>
    <w:rsid w:val="003160D0"/>
    <w:rsid w:val="0031709E"/>
    <w:rsid w:val="00320AE6"/>
    <w:rsid w:val="0032147D"/>
    <w:rsid w:val="003215F8"/>
    <w:rsid w:val="00322570"/>
    <w:rsid w:val="00324787"/>
    <w:rsid w:val="0032543D"/>
    <w:rsid w:val="003271C5"/>
    <w:rsid w:val="003271DC"/>
    <w:rsid w:val="00327AC7"/>
    <w:rsid w:val="00330608"/>
    <w:rsid w:val="00331495"/>
    <w:rsid w:val="00331D47"/>
    <w:rsid w:val="00333BCE"/>
    <w:rsid w:val="00334844"/>
    <w:rsid w:val="00334C67"/>
    <w:rsid w:val="00334F53"/>
    <w:rsid w:val="00336A4A"/>
    <w:rsid w:val="003379AD"/>
    <w:rsid w:val="00340C17"/>
    <w:rsid w:val="00346FC7"/>
    <w:rsid w:val="0034728F"/>
    <w:rsid w:val="00350905"/>
    <w:rsid w:val="003523BE"/>
    <w:rsid w:val="00352965"/>
    <w:rsid w:val="00355693"/>
    <w:rsid w:val="00355E2E"/>
    <w:rsid w:val="00356AA7"/>
    <w:rsid w:val="00360607"/>
    <w:rsid w:val="00360B67"/>
    <w:rsid w:val="003615A2"/>
    <w:rsid w:val="00362AD8"/>
    <w:rsid w:val="00362DAC"/>
    <w:rsid w:val="0036375D"/>
    <w:rsid w:val="00363DA2"/>
    <w:rsid w:val="00364069"/>
    <w:rsid w:val="003646DF"/>
    <w:rsid w:val="00364736"/>
    <w:rsid w:val="00365287"/>
    <w:rsid w:val="003652C6"/>
    <w:rsid w:val="00366748"/>
    <w:rsid w:val="0036744F"/>
    <w:rsid w:val="0037352D"/>
    <w:rsid w:val="00373634"/>
    <w:rsid w:val="003736D7"/>
    <w:rsid w:val="00375422"/>
    <w:rsid w:val="0037601E"/>
    <w:rsid w:val="003777D9"/>
    <w:rsid w:val="003816BC"/>
    <w:rsid w:val="003869A8"/>
    <w:rsid w:val="003871E1"/>
    <w:rsid w:val="00390854"/>
    <w:rsid w:val="0039151E"/>
    <w:rsid w:val="00392574"/>
    <w:rsid w:val="0039292F"/>
    <w:rsid w:val="003940D5"/>
    <w:rsid w:val="00394998"/>
    <w:rsid w:val="0039530C"/>
    <w:rsid w:val="00397B9E"/>
    <w:rsid w:val="00397C8F"/>
    <w:rsid w:val="003A0453"/>
    <w:rsid w:val="003A215E"/>
    <w:rsid w:val="003A2E7C"/>
    <w:rsid w:val="003A40A1"/>
    <w:rsid w:val="003A493E"/>
    <w:rsid w:val="003A617F"/>
    <w:rsid w:val="003A671D"/>
    <w:rsid w:val="003B0E1B"/>
    <w:rsid w:val="003B0E55"/>
    <w:rsid w:val="003B381E"/>
    <w:rsid w:val="003B78F9"/>
    <w:rsid w:val="003C1D44"/>
    <w:rsid w:val="003C2667"/>
    <w:rsid w:val="003C4DFB"/>
    <w:rsid w:val="003C7978"/>
    <w:rsid w:val="003D1F00"/>
    <w:rsid w:val="003D2EC5"/>
    <w:rsid w:val="003D449A"/>
    <w:rsid w:val="003D753F"/>
    <w:rsid w:val="003D7CEE"/>
    <w:rsid w:val="003D7DD2"/>
    <w:rsid w:val="003E0789"/>
    <w:rsid w:val="003E139F"/>
    <w:rsid w:val="003E1A4B"/>
    <w:rsid w:val="003E3C6C"/>
    <w:rsid w:val="003E4196"/>
    <w:rsid w:val="003E61E7"/>
    <w:rsid w:val="003E7564"/>
    <w:rsid w:val="003F2070"/>
    <w:rsid w:val="003F3110"/>
    <w:rsid w:val="003F32AA"/>
    <w:rsid w:val="003F4296"/>
    <w:rsid w:val="003F508A"/>
    <w:rsid w:val="003F64AD"/>
    <w:rsid w:val="003F6F40"/>
    <w:rsid w:val="003F6F50"/>
    <w:rsid w:val="0040249A"/>
    <w:rsid w:val="004028AA"/>
    <w:rsid w:val="00402A99"/>
    <w:rsid w:val="00402B5D"/>
    <w:rsid w:val="004036CC"/>
    <w:rsid w:val="00403DDC"/>
    <w:rsid w:val="004078A5"/>
    <w:rsid w:val="00412B0C"/>
    <w:rsid w:val="00414781"/>
    <w:rsid w:val="0041483F"/>
    <w:rsid w:val="00414B5F"/>
    <w:rsid w:val="00414FEE"/>
    <w:rsid w:val="0041628A"/>
    <w:rsid w:val="004162E1"/>
    <w:rsid w:val="00417747"/>
    <w:rsid w:val="00417903"/>
    <w:rsid w:val="00417938"/>
    <w:rsid w:val="00424006"/>
    <w:rsid w:val="004246E9"/>
    <w:rsid w:val="00424729"/>
    <w:rsid w:val="00427875"/>
    <w:rsid w:val="00431FCC"/>
    <w:rsid w:val="00432D70"/>
    <w:rsid w:val="00434496"/>
    <w:rsid w:val="00435B06"/>
    <w:rsid w:val="004423F0"/>
    <w:rsid w:val="00442518"/>
    <w:rsid w:val="00445212"/>
    <w:rsid w:val="00450BDD"/>
    <w:rsid w:val="004519B1"/>
    <w:rsid w:val="00453A2D"/>
    <w:rsid w:val="00454018"/>
    <w:rsid w:val="0045552B"/>
    <w:rsid w:val="004606C8"/>
    <w:rsid w:val="004613D8"/>
    <w:rsid w:val="00462546"/>
    <w:rsid w:val="004660EC"/>
    <w:rsid w:val="00472449"/>
    <w:rsid w:val="00473741"/>
    <w:rsid w:val="004746B7"/>
    <w:rsid w:val="0047537B"/>
    <w:rsid w:val="00476001"/>
    <w:rsid w:val="00480911"/>
    <w:rsid w:val="00481684"/>
    <w:rsid w:val="00481A31"/>
    <w:rsid w:val="004858C4"/>
    <w:rsid w:val="0048613B"/>
    <w:rsid w:val="0048631C"/>
    <w:rsid w:val="0048758B"/>
    <w:rsid w:val="00492089"/>
    <w:rsid w:val="00494050"/>
    <w:rsid w:val="0049500C"/>
    <w:rsid w:val="004A01D2"/>
    <w:rsid w:val="004A0D4D"/>
    <w:rsid w:val="004A1B3D"/>
    <w:rsid w:val="004A3C19"/>
    <w:rsid w:val="004A54A9"/>
    <w:rsid w:val="004B18EB"/>
    <w:rsid w:val="004B19BD"/>
    <w:rsid w:val="004B230E"/>
    <w:rsid w:val="004B3ACE"/>
    <w:rsid w:val="004B3F9D"/>
    <w:rsid w:val="004B46AD"/>
    <w:rsid w:val="004B636C"/>
    <w:rsid w:val="004B6984"/>
    <w:rsid w:val="004C0B2A"/>
    <w:rsid w:val="004C448F"/>
    <w:rsid w:val="004C53B0"/>
    <w:rsid w:val="004C75B3"/>
    <w:rsid w:val="004D2241"/>
    <w:rsid w:val="004D2262"/>
    <w:rsid w:val="004E21F1"/>
    <w:rsid w:val="004E7512"/>
    <w:rsid w:val="004E7D48"/>
    <w:rsid w:val="004F3FE2"/>
    <w:rsid w:val="004F4D11"/>
    <w:rsid w:val="004F6811"/>
    <w:rsid w:val="004F7647"/>
    <w:rsid w:val="005008C9"/>
    <w:rsid w:val="00501517"/>
    <w:rsid w:val="00502269"/>
    <w:rsid w:val="005022D4"/>
    <w:rsid w:val="0050479E"/>
    <w:rsid w:val="00505973"/>
    <w:rsid w:val="005067D6"/>
    <w:rsid w:val="0050746F"/>
    <w:rsid w:val="005132E1"/>
    <w:rsid w:val="00515478"/>
    <w:rsid w:val="00515DE4"/>
    <w:rsid w:val="00516736"/>
    <w:rsid w:val="00521D9E"/>
    <w:rsid w:val="0052245B"/>
    <w:rsid w:val="005225C7"/>
    <w:rsid w:val="00522A79"/>
    <w:rsid w:val="00522B39"/>
    <w:rsid w:val="005262C0"/>
    <w:rsid w:val="00526534"/>
    <w:rsid w:val="00526624"/>
    <w:rsid w:val="00527650"/>
    <w:rsid w:val="005336F8"/>
    <w:rsid w:val="00535B45"/>
    <w:rsid w:val="00535D1F"/>
    <w:rsid w:val="005379EE"/>
    <w:rsid w:val="00541FED"/>
    <w:rsid w:val="00546F67"/>
    <w:rsid w:val="00551F57"/>
    <w:rsid w:val="005534E4"/>
    <w:rsid w:val="00554E05"/>
    <w:rsid w:val="00555082"/>
    <w:rsid w:val="005611B6"/>
    <w:rsid w:val="005629D6"/>
    <w:rsid w:val="005665C4"/>
    <w:rsid w:val="00566907"/>
    <w:rsid w:val="00567F49"/>
    <w:rsid w:val="0057349E"/>
    <w:rsid w:val="005743CB"/>
    <w:rsid w:val="005746D0"/>
    <w:rsid w:val="00580992"/>
    <w:rsid w:val="00581E8D"/>
    <w:rsid w:val="00584613"/>
    <w:rsid w:val="0058475C"/>
    <w:rsid w:val="005850F0"/>
    <w:rsid w:val="00590171"/>
    <w:rsid w:val="00590823"/>
    <w:rsid w:val="00590913"/>
    <w:rsid w:val="005924F7"/>
    <w:rsid w:val="0059499A"/>
    <w:rsid w:val="00596766"/>
    <w:rsid w:val="005A05B0"/>
    <w:rsid w:val="005A0EE4"/>
    <w:rsid w:val="005A108C"/>
    <w:rsid w:val="005A188F"/>
    <w:rsid w:val="005A2FB6"/>
    <w:rsid w:val="005A30B8"/>
    <w:rsid w:val="005A3994"/>
    <w:rsid w:val="005A5043"/>
    <w:rsid w:val="005B0A52"/>
    <w:rsid w:val="005B0E9A"/>
    <w:rsid w:val="005B1098"/>
    <w:rsid w:val="005B1132"/>
    <w:rsid w:val="005B2428"/>
    <w:rsid w:val="005B37A5"/>
    <w:rsid w:val="005B5D65"/>
    <w:rsid w:val="005C03E7"/>
    <w:rsid w:val="005C065C"/>
    <w:rsid w:val="005C4081"/>
    <w:rsid w:val="005D0C81"/>
    <w:rsid w:val="005D2D32"/>
    <w:rsid w:val="005D2D43"/>
    <w:rsid w:val="005D357B"/>
    <w:rsid w:val="005D6090"/>
    <w:rsid w:val="005D6FA2"/>
    <w:rsid w:val="005E0AB5"/>
    <w:rsid w:val="005E124E"/>
    <w:rsid w:val="005E15F6"/>
    <w:rsid w:val="005E4A9B"/>
    <w:rsid w:val="005E4CA2"/>
    <w:rsid w:val="005E5746"/>
    <w:rsid w:val="005E6B07"/>
    <w:rsid w:val="005F0CBD"/>
    <w:rsid w:val="005F2103"/>
    <w:rsid w:val="005F352F"/>
    <w:rsid w:val="005F51B1"/>
    <w:rsid w:val="005F5EE1"/>
    <w:rsid w:val="005F6F1A"/>
    <w:rsid w:val="005F6F95"/>
    <w:rsid w:val="006024EF"/>
    <w:rsid w:val="00602C54"/>
    <w:rsid w:val="00603C86"/>
    <w:rsid w:val="00604AD6"/>
    <w:rsid w:val="006061D9"/>
    <w:rsid w:val="0060672F"/>
    <w:rsid w:val="006103BD"/>
    <w:rsid w:val="00611087"/>
    <w:rsid w:val="006110E9"/>
    <w:rsid w:val="00613285"/>
    <w:rsid w:val="00620F65"/>
    <w:rsid w:val="006226BB"/>
    <w:rsid w:val="006228D3"/>
    <w:rsid w:val="00622FD6"/>
    <w:rsid w:val="006230AB"/>
    <w:rsid w:val="00623344"/>
    <w:rsid w:val="00623461"/>
    <w:rsid w:val="006258F3"/>
    <w:rsid w:val="006259C9"/>
    <w:rsid w:val="00626570"/>
    <w:rsid w:val="0063080F"/>
    <w:rsid w:val="00631016"/>
    <w:rsid w:val="0063144B"/>
    <w:rsid w:val="00633A8B"/>
    <w:rsid w:val="00633DA9"/>
    <w:rsid w:val="00635538"/>
    <w:rsid w:val="00636E5F"/>
    <w:rsid w:val="00640173"/>
    <w:rsid w:val="0064108D"/>
    <w:rsid w:val="00641404"/>
    <w:rsid w:val="006427BF"/>
    <w:rsid w:val="00646656"/>
    <w:rsid w:val="00647ADF"/>
    <w:rsid w:val="006506C1"/>
    <w:rsid w:val="00652137"/>
    <w:rsid w:val="0065264F"/>
    <w:rsid w:val="00654544"/>
    <w:rsid w:val="00655914"/>
    <w:rsid w:val="00657A09"/>
    <w:rsid w:val="00661422"/>
    <w:rsid w:val="0066165A"/>
    <w:rsid w:val="0066166F"/>
    <w:rsid w:val="00661E15"/>
    <w:rsid w:val="006628C0"/>
    <w:rsid w:val="00662B18"/>
    <w:rsid w:val="00664676"/>
    <w:rsid w:val="006668BC"/>
    <w:rsid w:val="00666928"/>
    <w:rsid w:val="00670E9A"/>
    <w:rsid w:val="00671A70"/>
    <w:rsid w:val="006751C6"/>
    <w:rsid w:val="006751E3"/>
    <w:rsid w:val="00677332"/>
    <w:rsid w:val="0067796C"/>
    <w:rsid w:val="006779BD"/>
    <w:rsid w:val="00680C8E"/>
    <w:rsid w:val="00684AD5"/>
    <w:rsid w:val="006867B2"/>
    <w:rsid w:val="006870F8"/>
    <w:rsid w:val="00687233"/>
    <w:rsid w:val="00690608"/>
    <w:rsid w:val="00694445"/>
    <w:rsid w:val="006944B5"/>
    <w:rsid w:val="00696F3C"/>
    <w:rsid w:val="0069720E"/>
    <w:rsid w:val="006976F3"/>
    <w:rsid w:val="006A1499"/>
    <w:rsid w:val="006A3994"/>
    <w:rsid w:val="006A4FB6"/>
    <w:rsid w:val="006A734C"/>
    <w:rsid w:val="006A7B66"/>
    <w:rsid w:val="006B0D40"/>
    <w:rsid w:val="006B17A4"/>
    <w:rsid w:val="006B1817"/>
    <w:rsid w:val="006B5017"/>
    <w:rsid w:val="006B56B0"/>
    <w:rsid w:val="006B7528"/>
    <w:rsid w:val="006B7E2B"/>
    <w:rsid w:val="006B7F9C"/>
    <w:rsid w:val="006C05BF"/>
    <w:rsid w:val="006C0EDE"/>
    <w:rsid w:val="006C0FD1"/>
    <w:rsid w:val="006C238D"/>
    <w:rsid w:val="006C28C6"/>
    <w:rsid w:val="006C320B"/>
    <w:rsid w:val="006C4783"/>
    <w:rsid w:val="006C5365"/>
    <w:rsid w:val="006D1908"/>
    <w:rsid w:val="006D2089"/>
    <w:rsid w:val="006D241B"/>
    <w:rsid w:val="006D2BFA"/>
    <w:rsid w:val="006D4B53"/>
    <w:rsid w:val="006D6140"/>
    <w:rsid w:val="006E1264"/>
    <w:rsid w:val="006E148E"/>
    <w:rsid w:val="006E35B9"/>
    <w:rsid w:val="006E36BF"/>
    <w:rsid w:val="006E3C18"/>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6B5"/>
    <w:rsid w:val="00704565"/>
    <w:rsid w:val="00705622"/>
    <w:rsid w:val="00707727"/>
    <w:rsid w:val="00707AB6"/>
    <w:rsid w:val="00707BD5"/>
    <w:rsid w:val="007108ED"/>
    <w:rsid w:val="007131DD"/>
    <w:rsid w:val="007145C3"/>
    <w:rsid w:val="00717C3D"/>
    <w:rsid w:val="00720D5D"/>
    <w:rsid w:val="00721918"/>
    <w:rsid w:val="00723598"/>
    <w:rsid w:val="00723BEE"/>
    <w:rsid w:val="00723F9C"/>
    <w:rsid w:val="00724EDC"/>
    <w:rsid w:val="00725D39"/>
    <w:rsid w:val="00726203"/>
    <w:rsid w:val="00731AAD"/>
    <w:rsid w:val="007344B6"/>
    <w:rsid w:val="00735055"/>
    <w:rsid w:val="00736197"/>
    <w:rsid w:val="0073651D"/>
    <w:rsid w:val="00736CB3"/>
    <w:rsid w:val="00740702"/>
    <w:rsid w:val="007409F3"/>
    <w:rsid w:val="00740D08"/>
    <w:rsid w:val="0074603B"/>
    <w:rsid w:val="00750B90"/>
    <w:rsid w:val="00751712"/>
    <w:rsid w:val="007543E8"/>
    <w:rsid w:val="00755F23"/>
    <w:rsid w:val="00756B1C"/>
    <w:rsid w:val="00760B8A"/>
    <w:rsid w:val="007620E0"/>
    <w:rsid w:val="00762518"/>
    <w:rsid w:val="007630FA"/>
    <w:rsid w:val="007642A5"/>
    <w:rsid w:val="00764B26"/>
    <w:rsid w:val="00765865"/>
    <w:rsid w:val="007703B0"/>
    <w:rsid w:val="00772944"/>
    <w:rsid w:val="00773E3C"/>
    <w:rsid w:val="00774AFA"/>
    <w:rsid w:val="0077790D"/>
    <w:rsid w:val="0077797F"/>
    <w:rsid w:val="00781FB5"/>
    <w:rsid w:val="0078262A"/>
    <w:rsid w:val="00783D17"/>
    <w:rsid w:val="00785CC7"/>
    <w:rsid w:val="007865B9"/>
    <w:rsid w:val="00786DAD"/>
    <w:rsid w:val="00791D31"/>
    <w:rsid w:val="00793DDB"/>
    <w:rsid w:val="007957AE"/>
    <w:rsid w:val="00795C7C"/>
    <w:rsid w:val="00796C71"/>
    <w:rsid w:val="007972ED"/>
    <w:rsid w:val="00797EB6"/>
    <w:rsid w:val="007A110C"/>
    <w:rsid w:val="007A2AA5"/>
    <w:rsid w:val="007A58AC"/>
    <w:rsid w:val="007B0291"/>
    <w:rsid w:val="007B0777"/>
    <w:rsid w:val="007B39E4"/>
    <w:rsid w:val="007B3CB3"/>
    <w:rsid w:val="007B4D61"/>
    <w:rsid w:val="007B530E"/>
    <w:rsid w:val="007B5E2F"/>
    <w:rsid w:val="007B63DD"/>
    <w:rsid w:val="007C20C0"/>
    <w:rsid w:val="007C2228"/>
    <w:rsid w:val="007C37BD"/>
    <w:rsid w:val="007C4F43"/>
    <w:rsid w:val="007D0AF6"/>
    <w:rsid w:val="007D0E1C"/>
    <w:rsid w:val="007D1888"/>
    <w:rsid w:val="007D55E4"/>
    <w:rsid w:val="007D57EC"/>
    <w:rsid w:val="007E0D25"/>
    <w:rsid w:val="007E1E15"/>
    <w:rsid w:val="007E3113"/>
    <w:rsid w:val="007E3177"/>
    <w:rsid w:val="007E394F"/>
    <w:rsid w:val="007E59FE"/>
    <w:rsid w:val="007E7F20"/>
    <w:rsid w:val="007E7F9B"/>
    <w:rsid w:val="007F1782"/>
    <w:rsid w:val="007F2617"/>
    <w:rsid w:val="007F2904"/>
    <w:rsid w:val="007F293C"/>
    <w:rsid w:val="007F3521"/>
    <w:rsid w:val="007F5905"/>
    <w:rsid w:val="007F59FB"/>
    <w:rsid w:val="007F6494"/>
    <w:rsid w:val="007F6BD0"/>
    <w:rsid w:val="007F787C"/>
    <w:rsid w:val="00801D8C"/>
    <w:rsid w:val="008027EB"/>
    <w:rsid w:val="008030FB"/>
    <w:rsid w:val="00804E25"/>
    <w:rsid w:val="00804EDC"/>
    <w:rsid w:val="00805066"/>
    <w:rsid w:val="00805368"/>
    <w:rsid w:val="0080556D"/>
    <w:rsid w:val="00805955"/>
    <w:rsid w:val="0080619D"/>
    <w:rsid w:val="00807B4C"/>
    <w:rsid w:val="00814BD0"/>
    <w:rsid w:val="00823028"/>
    <w:rsid w:val="0082327F"/>
    <w:rsid w:val="0082403C"/>
    <w:rsid w:val="00824191"/>
    <w:rsid w:val="008244DB"/>
    <w:rsid w:val="008329E1"/>
    <w:rsid w:val="00832A2E"/>
    <w:rsid w:val="00832C48"/>
    <w:rsid w:val="00833F4F"/>
    <w:rsid w:val="0083408C"/>
    <w:rsid w:val="008349DF"/>
    <w:rsid w:val="00834FEB"/>
    <w:rsid w:val="00835E31"/>
    <w:rsid w:val="00836325"/>
    <w:rsid w:val="00836A32"/>
    <w:rsid w:val="00836C79"/>
    <w:rsid w:val="008400BA"/>
    <w:rsid w:val="008416BF"/>
    <w:rsid w:val="0084254A"/>
    <w:rsid w:val="008438EB"/>
    <w:rsid w:val="008522A2"/>
    <w:rsid w:val="008526E0"/>
    <w:rsid w:val="00853DD2"/>
    <w:rsid w:val="00854F2F"/>
    <w:rsid w:val="00855029"/>
    <w:rsid w:val="008555C4"/>
    <w:rsid w:val="00855E9B"/>
    <w:rsid w:val="00860FD2"/>
    <w:rsid w:val="0086193D"/>
    <w:rsid w:val="00865641"/>
    <w:rsid w:val="00867D36"/>
    <w:rsid w:val="008706CC"/>
    <w:rsid w:val="00870721"/>
    <w:rsid w:val="00870EE5"/>
    <w:rsid w:val="008712F8"/>
    <w:rsid w:val="008728E0"/>
    <w:rsid w:val="0087335A"/>
    <w:rsid w:val="0087372D"/>
    <w:rsid w:val="008763EA"/>
    <w:rsid w:val="00876EFC"/>
    <w:rsid w:val="00877E5D"/>
    <w:rsid w:val="00880184"/>
    <w:rsid w:val="00880500"/>
    <w:rsid w:val="00881052"/>
    <w:rsid w:val="00883F02"/>
    <w:rsid w:val="00885F95"/>
    <w:rsid w:val="00886C40"/>
    <w:rsid w:val="00887C07"/>
    <w:rsid w:val="00891362"/>
    <w:rsid w:val="008925CA"/>
    <w:rsid w:val="008932EB"/>
    <w:rsid w:val="00893631"/>
    <w:rsid w:val="00893AB9"/>
    <w:rsid w:val="008949EF"/>
    <w:rsid w:val="00894F38"/>
    <w:rsid w:val="00896E02"/>
    <w:rsid w:val="008A0D6D"/>
    <w:rsid w:val="008A225B"/>
    <w:rsid w:val="008A3D37"/>
    <w:rsid w:val="008A4569"/>
    <w:rsid w:val="008A576C"/>
    <w:rsid w:val="008A689B"/>
    <w:rsid w:val="008A6D95"/>
    <w:rsid w:val="008B08D8"/>
    <w:rsid w:val="008B1358"/>
    <w:rsid w:val="008B1441"/>
    <w:rsid w:val="008B2015"/>
    <w:rsid w:val="008B283F"/>
    <w:rsid w:val="008B3096"/>
    <w:rsid w:val="008B310F"/>
    <w:rsid w:val="008B532D"/>
    <w:rsid w:val="008B59E4"/>
    <w:rsid w:val="008B639D"/>
    <w:rsid w:val="008C0A9B"/>
    <w:rsid w:val="008C1419"/>
    <w:rsid w:val="008C1524"/>
    <w:rsid w:val="008C25B9"/>
    <w:rsid w:val="008C3096"/>
    <w:rsid w:val="008C649A"/>
    <w:rsid w:val="008C7CAC"/>
    <w:rsid w:val="008D1FA0"/>
    <w:rsid w:val="008D2733"/>
    <w:rsid w:val="008D36A7"/>
    <w:rsid w:val="008D4AF6"/>
    <w:rsid w:val="008E0892"/>
    <w:rsid w:val="008E1C8D"/>
    <w:rsid w:val="008E1E54"/>
    <w:rsid w:val="008E61AA"/>
    <w:rsid w:val="008F0419"/>
    <w:rsid w:val="008F0EB9"/>
    <w:rsid w:val="008F335C"/>
    <w:rsid w:val="008F4173"/>
    <w:rsid w:val="008F4962"/>
    <w:rsid w:val="008F4CBF"/>
    <w:rsid w:val="008F5B19"/>
    <w:rsid w:val="008F5C26"/>
    <w:rsid w:val="008F7610"/>
    <w:rsid w:val="00900736"/>
    <w:rsid w:val="009007F3"/>
    <w:rsid w:val="009017CB"/>
    <w:rsid w:val="00902224"/>
    <w:rsid w:val="0091166C"/>
    <w:rsid w:val="00912A30"/>
    <w:rsid w:val="0091486F"/>
    <w:rsid w:val="0092071C"/>
    <w:rsid w:val="00926A30"/>
    <w:rsid w:val="009270B8"/>
    <w:rsid w:val="00930BCD"/>
    <w:rsid w:val="00931D6D"/>
    <w:rsid w:val="00932553"/>
    <w:rsid w:val="0093358C"/>
    <w:rsid w:val="00933F91"/>
    <w:rsid w:val="0093715F"/>
    <w:rsid w:val="00941486"/>
    <w:rsid w:val="00943188"/>
    <w:rsid w:val="00943B73"/>
    <w:rsid w:val="00944435"/>
    <w:rsid w:val="00946241"/>
    <w:rsid w:val="00946682"/>
    <w:rsid w:val="009469B5"/>
    <w:rsid w:val="0095600E"/>
    <w:rsid w:val="00957FD2"/>
    <w:rsid w:val="0096329B"/>
    <w:rsid w:val="009634CC"/>
    <w:rsid w:val="00966D62"/>
    <w:rsid w:val="00967869"/>
    <w:rsid w:val="0097073E"/>
    <w:rsid w:val="009709CE"/>
    <w:rsid w:val="00970B95"/>
    <w:rsid w:val="00971218"/>
    <w:rsid w:val="00971AC4"/>
    <w:rsid w:val="00974203"/>
    <w:rsid w:val="00975D8A"/>
    <w:rsid w:val="009763D8"/>
    <w:rsid w:val="0097681C"/>
    <w:rsid w:val="00976EFE"/>
    <w:rsid w:val="0097707C"/>
    <w:rsid w:val="00981A75"/>
    <w:rsid w:val="009826B7"/>
    <w:rsid w:val="00982ADE"/>
    <w:rsid w:val="00984BDF"/>
    <w:rsid w:val="0098578B"/>
    <w:rsid w:val="00986480"/>
    <w:rsid w:val="00987C32"/>
    <w:rsid w:val="00987D1E"/>
    <w:rsid w:val="00987EDC"/>
    <w:rsid w:val="00991989"/>
    <w:rsid w:val="0099373B"/>
    <w:rsid w:val="00993D59"/>
    <w:rsid w:val="00993F4B"/>
    <w:rsid w:val="009962C0"/>
    <w:rsid w:val="009A2125"/>
    <w:rsid w:val="009A312B"/>
    <w:rsid w:val="009A7972"/>
    <w:rsid w:val="009B248F"/>
    <w:rsid w:val="009B3F1E"/>
    <w:rsid w:val="009B7E31"/>
    <w:rsid w:val="009C00B2"/>
    <w:rsid w:val="009C06F8"/>
    <w:rsid w:val="009C17C4"/>
    <w:rsid w:val="009C1941"/>
    <w:rsid w:val="009C2B1F"/>
    <w:rsid w:val="009C2FE5"/>
    <w:rsid w:val="009C3196"/>
    <w:rsid w:val="009C31C6"/>
    <w:rsid w:val="009C48E2"/>
    <w:rsid w:val="009C57AD"/>
    <w:rsid w:val="009C7CE9"/>
    <w:rsid w:val="009D1648"/>
    <w:rsid w:val="009D3555"/>
    <w:rsid w:val="009D4CDC"/>
    <w:rsid w:val="009D569E"/>
    <w:rsid w:val="009E221C"/>
    <w:rsid w:val="009E2BA6"/>
    <w:rsid w:val="009E2F8B"/>
    <w:rsid w:val="009E6BBB"/>
    <w:rsid w:val="009F2D15"/>
    <w:rsid w:val="009F468A"/>
    <w:rsid w:val="009F5327"/>
    <w:rsid w:val="009F5431"/>
    <w:rsid w:val="009F5C5C"/>
    <w:rsid w:val="009F5D09"/>
    <w:rsid w:val="009F7AEF"/>
    <w:rsid w:val="00A00659"/>
    <w:rsid w:val="00A014EB"/>
    <w:rsid w:val="00A0489D"/>
    <w:rsid w:val="00A059BC"/>
    <w:rsid w:val="00A06052"/>
    <w:rsid w:val="00A067AA"/>
    <w:rsid w:val="00A0745A"/>
    <w:rsid w:val="00A07AA2"/>
    <w:rsid w:val="00A10458"/>
    <w:rsid w:val="00A11082"/>
    <w:rsid w:val="00A11163"/>
    <w:rsid w:val="00A1328D"/>
    <w:rsid w:val="00A13CC0"/>
    <w:rsid w:val="00A13DBE"/>
    <w:rsid w:val="00A14210"/>
    <w:rsid w:val="00A14E9F"/>
    <w:rsid w:val="00A15BB5"/>
    <w:rsid w:val="00A171DE"/>
    <w:rsid w:val="00A21109"/>
    <w:rsid w:val="00A21F7F"/>
    <w:rsid w:val="00A23580"/>
    <w:rsid w:val="00A23D64"/>
    <w:rsid w:val="00A25E3D"/>
    <w:rsid w:val="00A26280"/>
    <w:rsid w:val="00A33945"/>
    <w:rsid w:val="00A34455"/>
    <w:rsid w:val="00A349E2"/>
    <w:rsid w:val="00A34E9D"/>
    <w:rsid w:val="00A34EFA"/>
    <w:rsid w:val="00A368B6"/>
    <w:rsid w:val="00A42380"/>
    <w:rsid w:val="00A45B98"/>
    <w:rsid w:val="00A4711A"/>
    <w:rsid w:val="00A51804"/>
    <w:rsid w:val="00A530FC"/>
    <w:rsid w:val="00A53874"/>
    <w:rsid w:val="00A5583F"/>
    <w:rsid w:val="00A55C81"/>
    <w:rsid w:val="00A56EB5"/>
    <w:rsid w:val="00A56ECD"/>
    <w:rsid w:val="00A61638"/>
    <w:rsid w:val="00A62E41"/>
    <w:rsid w:val="00A64868"/>
    <w:rsid w:val="00A702D9"/>
    <w:rsid w:val="00A71E55"/>
    <w:rsid w:val="00A83450"/>
    <w:rsid w:val="00A84068"/>
    <w:rsid w:val="00A845D6"/>
    <w:rsid w:val="00A84DF5"/>
    <w:rsid w:val="00A84FE5"/>
    <w:rsid w:val="00A86C47"/>
    <w:rsid w:val="00A8726D"/>
    <w:rsid w:val="00A87319"/>
    <w:rsid w:val="00A87AC5"/>
    <w:rsid w:val="00A90D43"/>
    <w:rsid w:val="00A91066"/>
    <w:rsid w:val="00A91931"/>
    <w:rsid w:val="00A92207"/>
    <w:rsid w:val="00A9268B"/>
    <w:rsid w:val="00A936F7"/>
    <w:rsid w:val="00A93E01"/>
    <w:rsid w:val="00A94980"/>
    <w:rsid w:val="00A958FF"/>
    <w:rsid w:val="00A97A44"/>
    <w:rsid w:val="00AA2140"/>
    <w:rsid w:val="00AA4D5B"/>
    <w:rsid w:val="00AA580E"/>
    <w:rsid w:val="00AB182E"/>
    <w:rsid w:val="00AB1FBE"/>
    <w:rsid w:val="00AB295E"/>
    <w:rsid w:val="00AB2BFB"/>
    <w:rsid w:val="00AB45B4"/>
    <w:rsid w:val="00AB5844"/>
    <w:rsid w:val="00AB6E94"/>
    <w:rsid w:val="00AC3587"/>
    <w:rsid w:val="00AC3A60"/>
    <w:rsid w:val="00AC42C3"/>
    <w:rsid w:val="00AC5493"/>
    <w:rsid w:val="00AD26C4"/>
    <w:rsid w:val="00AD2F01"/>
    <w:rsid w:val="00AD5AA4"/>
    <w:rsid w:val="00AD7DAF"/>
    <w:rsid w:val="00AE016E"/>
    <w:rsid w:val="00AE0B10"/>
    <w:rsid w:val="00AE0EDC"/>
    <w:rsid w:val="00AE3C1B"/>
    <w:rsid w:val="00AE420B"/>
    <w:rsid w:val="00AE6068"/>
    <w:rsid w:val="00AF3BD0"/>
    <w:rsid w:val="00AF6470"/>
    <w:rsid w:val="00B0089D"/>
    <w:rsid w:val="00B02342"/>
    <w:rsid w:val="00B03E4C"/>
    <w:rsid w:val="00B0511C"/>
    <w:rsid w:val="00B06ECA"/>
    <w:rsid w:val="00B07C51"/>
    <w:rsid w:val="00B10CF6"/>
    <w:rsid w:val="00B1198C"/>
    <w:rsid w:val="00B12009"/>
    <w:rsid w:val="00B121D3"/>
    <w:rsid w:val="00B13E9A"/>
    <w:rsid w:val="00B1571F"/>
    <w:rsid w:val="00B206AE"/>
    <w:rsid w:val="00B20EDE"/>
    <w:rsid w:val="00B21D3D"/>
    <w:rsid w:val="00B22620"/>
    <w:rsid w:val="00B22ABE"/>
    <w:rsid w:val="00B2383D"/>
    <w:rsid w:val="00B25539"/>
    <w:rsid w:val="00B262EC"/>
    <w:rsid w:val="00B3059C"/>
    <w:rsid w:val="00B31B3C"/>
    <w:rsid w:val="00B31E3A"/>
    <w:rsid w:val="00B31EFC"/>
    <w:rsid w:val="00B31F2E"/>
    <w:rsid w:val="00B31F4A"/>
    <w:rsid w:val="00B31FB2"/>
    <w:rsid w:val="00B33A74"/>
    <w:rsid w:val="00B34FDD"/>
    <w:rsid w:val="00B36B2D"/>
    <w:rsid w:val="00B37D1B"/>
    <w:rsid w:val="00B42A5A"/>
    <w:rsid w:val="00B444DE"/>
    <w:rsid w:val="00B45290"/>
    <w:rsid w:val="00B45EEA"/>
    <w:rsid w:val="00B47D4F"/>
    <w:rsid w:val="00B5451A"/>
    <w:rsid w:val="00B54CD8"/>
    <w:rsid w:val="00B5516C"/>
    <w:rsid w:val="00B554B9"/>
    <w:rsid w:val="00B558E1"/>
    <w:rsid w:val="00B55E67"/>
    <w:rsid w:val="00B57902"/>
    <w:rsid w:val="00B60DCB"/>
    <w:rsid w:val="00B63AA3"/>
    <w:rsid w:val="00B640F8"/>
    <w:rsid w:val="00B648B7"/>
    <w:rsid w:val="00B65498"/>
    <w:rsid w:val="00B65A71"/>
    <w:rsid w:val="00B67426"/>
    <w:rsid w:val="00B72DBA"/>
    <w:rsid w:val="00B7567B"/>
    <w:rsid w:val="00B7620C"/>
    <w:rsid w:val="00B7783E"/>
    <w:rsid w:val="00B80197"/>
    <w:rsid w:val="00B81D88"/>
    <w:rsid w:val="00B81E64"/>
    <w:rsid w:val="00B8329A"/>
    <w:rsid w:val="00B84967"/>
    <w:rsid w:val="00B84F12"/>
    <w:rsid w:val="00B90414"/>
    <w:rsid w:val="00B93D1E"/>
    <w:rsid w:val="00B93E5E"/>
    <w:rsid w:val="00B9552F"/>
    <w:rsid w:val="00BA12B7"/>
    <w:rsid w:val="00BA1330"/>
    <w:rsid w:val="00BA1A70"/>
    <w:rsid w:val="00BA1B9C"/>
    <w:rsid w:val="00BA29B4"/>
    <w:rsid w:val="00BA3929"/>
    <w:rsid w:val="00BA3E86"/>
    <w:rsid w:val="00BA40C1"/>
    <w:rsid w:val="00BA4131"/>
    <w:rsid w:val="00BA6EDB"/>
    <w:rsid w:val="00BA79E7"/>
    <w:rsid w:val="00BB1CF4"/>
    <w:rsid w:val="00BB35FE"/>
    <w:rsid w:val="00BB3DA4"/>
    <w:rsid w:val="00BB6021"/>
    <w:rsid w:val="00BB673E"/>
    <w:rsid w:val="00BB7F50"/>
    <w:rsid w:val="00BC0B9B"/>
    <w:rsid w:val="00BC328C"/>
    <w:rsid w:val="00BC56F6"/>
    <w:rsid w:val="00BD0EEA"/>
    <w:rsid w:val="00BD16D5"/>
    <w:rsid w:val="00BD4C78"/>
    <w:rsid w:val="00BD53E6"/>
    <w:rsid w:val="00BD6A1D"/>
    <w:rsid w:val="00BE447F"/>
    <w:rsid w:val="00BE4A95"/>
    <w:rsid w:val="00BE57C7"/>
    <w:rsid w:val="00BF0316"/>
    <w:rsid w:val="00BF3760"/>
    <w:rsid w:val="00BF7B24"/>
    <w:rsid w:val="00C0050E"/>
    <w:rsid w:val="00C01325"/>
    <w:rsid w:val="00C02E7C"/>
    <w:rsid w:val="00C05FA2"/>
    <w:rsid w:val="00C07F8E"/>
    <w:rsid w:val="00C10CAA"/>
    <w:rsid w:val="00C15B6C"/>
    <w:rsid w:val="00C17F1E"/>
    <w:rsid w:val="00C20FC4"/>
    <w:rsid w:val="00C21FC4"/>
    <w:rsid w:val="00C2589F"/>
    <w:rsid w:val="00C2693B"/>
    <w:rsid w:val="00C26A3D"/>
    <w:rsid w:val="00C27DD9"/>
    <w:rsid w:val="00C27F15"/>
    <w:rsid w:val="00C3057D"/>
    <w:rsid w:val="00C30F64"/>
    <w:rsid w:val="00C34247"/>
    <w:rsid w:val="00C35CFF"/>
    <w:rsid w:val="00C36CEB"/>
    <w:rsid w:val="00C37224"/>
    <w:rsid w:val="00C37B00"/>
    <w:rsid w:val="00C37CBE"/>
    <w:rsid w:val="00C43D57"/>
    <w:rsid w:val="00C43F6A"/>
    <w:rsid w:val="00C443C8"/>
    <w:rsid w:val="00C44F8A"/>
    <w:rsid w:val="00C46370"/>
    <w:rsid w:val="00C502CD"/>
    <w:rsid w:val="00C52F1A"/>
    <w:rsid w:val="00C61924"/>
    <w:rsid w:val="00C623D5"/>
    <w:rsid w:val="00C63130"/>
    <w:rsid w:val="00C70E5E"/>
    <w:rsid w:val="00C72EDE"/>
    <w:rsid w:val="00C7708C"/>
    <w:rsid w:val="00C801A9"/>
    <w:rsid w:val="00C80DAB"/>
    <w:rsid w:val="00C816B3"/>
    <w:rsid w:val="00C84233"/>
    <w:rsid w:val="00C84839"/>
    <w:rsid w:val="00C84EBB"/>
    <w:rsid w:val="00C87BD3"/>
    <w:rsid w:val="00C87FB0"/>
    <w:rsid w:val="00C90969"/>
    <w:rsid w:val="00C912AA"/>
    <w:rsid w:val="00C94238"/>
    <w:rsid w:val="00C94E08"/>
    <w:rsid w:val="00C952CC"/>
    <w:rsid w:val="00C96927"/>
    <w:rsid w:val="00CA01F3"/>
    <w:rsid w:val="00CA03F1"/>
    <w:rsid w:val="00CA105D"/>
    <w:rsid w:val="00CA19A5"/>
    <w:rsid w:val="00CA2F1D"/>
    <w:rsid w:val="00CA303D"/>
    <w:rsid w:val="00CA55D3"/>
    <w:rsid w:val="00CA6CDF"/>
    <w:rsid w:val="00CA73AD"/>
    <w:rsid w:val="00CB2445"/>
    <w:rsid w:val="00CB5D85"/>
    <w:rsid w:val="00CC04FB"/>
    <w:rsid w:val="00CC2C2D"/>
    <w:rsid w:val="00CC4EA2"/>
    <w:rsid w:val="00CC63C5"/>
    <w:rsid w:val="00CC7670"/>
    <w:rsid w:val="00CC78E0"/>
    <w:rsid w:val="00CD0072"/>
    <w:rsid w:val="00CD0608"/>
    <w:rsid w:val="00CD08D3"/>
    <w:rsid w:val="00CD15CC"/>
    <w:rsid w:val="00CD22FD"/>
    <w:rsid w:val="00CD3C89"/>
    <w:rsid w:val="00CD519A"/>
    <w:rsid w:val="00CD5392"/>
    <w:rsid w:val="00CD5AB1"/>
    <w:rsid w:val="00CD5C6F"/>
    <w:rsid w:val="00CD6DC1"/>
    <w:rsid w:val="00CD7FC4"/>
    <w:rsid w:val="00CE1C03"/>
    <w:rsid w:val="00CE34A6"/>
    <w:rsid w:val="00CE43E3"/>
    <w:rsid w:val="00CE4C13"/>
    <w:rsid w:val="00CE4F7F"/>
    <w:rsid w:val="00CE5F36"/>
    <w:rsid w:val="00CF1052"/>
    <w:rsid w:val="00CF60DA"/>
    <w:rsid w:val="00D00DB6"/>
    <w:rsid w:val="00D03A24"/>
    <w:rsid w:val="00D04F12"/>
    <w:rsid w:val="00D059CC"/>
    <w:rsid w:val="00D06361"/>
    <w:rsid w:val="00D11EA6"/>
    <w:rsid w:val="00D1436C"/>
    <w:rsid w:val="00D151A5"/>
    <w:rsid w:val="00D15F7F"/>
    <w:rsid w:val="00D160E6"/>
    <w:rsid w:val="00D16DA0"/>
    <w:rsid w:val="00D177C1"/>
    <w:rsid w:val="00D22CAD"/>
    <w:rsid w:val="00D236CF"/>
    <w:rsid w:val="00D2404A"/>
    <w:rsid w:val="00D2511B"/>
    <w:rsid w:val="00D251CA"/>
    <w:rsid w:val="00D26133"/>
    <w:rsid w:val="00D277E3"/>
    <w:rsid w:val="00D302AC"/>
    <w:rsid w:val="00D312CF"/>
    <w:rsid w:val="00D320F4"/>
    <w:rsid w:val="00D32FE9"/>
    <w:rsid w:val="00D33028"/>
    <w:rsid w:val="00D33D2B"/>
    <w:rsid w:val="00D40910"/>
    <w:rsid w:val="00D40E38"/>
    <w:rsid w:val="00D40F35"/>
    <w:rsid w:val="00D41B44"/>
    <w:rsid w:val="00D44505"/>
    <w:rsid w:val="00D45A35"/>
    <w:rsid w:val="00D518F2"/>
    <w:rsid w:val="00D5296D"/>
    <w:rsid w:val="00D533B0"/>
    <w:rsid w:val="00D536CC"/>
    <w:rsid w:val="00D54990"/>
    <w:rsid w:val="00D5598E"/>
    <w:rsid w:val="00D55FCB"/>
    <w:rsid w:val="00D60B43"/>
    <w:rsid w:val="00D659A3"/>
    <w:rsid w:val="00D678FB"/>
    <w:rsid w:val="00D67F2C"/>
    <w:rsid w:val="00D70387"/>
    <w:rsid w:val="00D712FE"/>
    <w:rsid w:val="00D72565"/>
    <w:rsid w:val="00D73304"/>
    <w:rsid w:val="00D748C9"/>
    <w:rsid w:val="00D76293"/>
    <w:rsid w:val="00D768B2"/>
    <w:rsid w:val="00D774C5"/>
    <w:rsid w:val="00D779B6"/>
    <w:rsid w:val="00D80897"/>
    <w:rsid w:val="00D82350"/>
    <w:rsid w:val="00D83146"/>
    <w:rsid w:val="00D83DF2"/>
    <w:rsid w:val="00D84F38"/>
    <w:rsid w:val="00D855BF"/>
    <w:rsid w:val="00D916D4"/>
    <w:rsid w:val="00D91993"/>
    <w:rsid w:val="00D9674B"/>
    <w:rsid w:val="00D96EC1"/>
    <w:rsid w:val="00D970E6"/>
    <w:rsid w:val="00D97146"/>
    <w:rsid w:val="00DA2FEC"/>
    <w:rsid w:val="00DA3DD7"/>
    <w:rsid w:val="00DA543A"/>
    <w:rsid w:val="00DA6ED5"/>
    <w:rsid w:val="00DB019E"/>
    <w:rsid w:val="00DB4EE6"/>
    <w:rsid w:val="00DB5A9E"/>
    <w:rsid w:val="00DB75AA"/>
    <w:rsid w:val="00DB7843"/>
    <w:rsid w:val="00DC287F"/>
    <w:rsid w:val="00DC4733"/>
    <w:rsid w:val="00DC56F9"/>
    <w:rsid w:val="00DC5F09"/>
    <w:rsid w:val="00DC687E"/>
    <w:rsid w:val="00DC7577"/>
    <w:rsid w:val="00DD0120"/>
    <w:rsid w:val="00DD1909"/>
    <w:rsid w:val="00DD1D82"/>
    <w:rsid w:val="00DD32A5"/>
    <w:rsid w:val="00DD4783"/>
    <w:rsid w:val="00DD5F06"/>
    <w:rsid w:val="00DE0225"/>
    <w:rsid w:val="00DE20C9"/>
    <w:rsid w:val="00DE71A2"/>
    <w:rsid w:val="00DF1957"/>
    <w:rsid w:val="00DF23C9"/>
    <w:rsid w:val="00DF273B"/>
    <w:rsid w:val="00DF43A0"/>
    <w:rsid w:val="00DF6182"/>
    <w:rsid w:val="00DF6832"/>
    <w:rsid w:val="00DF6BD6"/>
    <w:rsid w:val="00DF7A88"/>
    <w:rsid w:val="00E02D83"/>
    <w:rsid w:val="00E06908"/>
    <w:rsid w:val="00E07DA1"/>
    <w:rsid w:val="00E1161E"/>
    <w:rsid w:val="00E134C0"/>
    <w:rsid w:val="00E14212"/>
    <w:rsid w:val="00E14A36"/>
    <w:rsid w:val="00E14AA0"/>
    <w:rsid w:val="00E1598F"/>
    <w:rsid w:val="00E2125D"/>
    <w:rsid w:val="00E22903"/>
    <w:rsid w:val="00E235C9"/>
    <w:rsid w:val="00E2467A"/>
    <w:rsid w:val="00E24A8C"/>
    <w:rsid w:val="00E24B8B"/>
    <w:rsid w:val="00E25A4F"/>
    <w:rsid w:val="00E2655F"/>
    <w:rsid w:val="00E30969"/>
    <w:rsid w:val="00E321C2"/>
    <w:rsid w:val="00E34067"/>
    <w:rsid w:val="00E34210"/>
    <w:rsid w:val="00E34C74"/>
    <w:rsid w:val="00E3559F"/>
    <w:rsid w:val="00E373B9"/>
    <w:rsid w:val="00E41370"/>
    <w:rsid w:val="00E41E8F"/>
    <w:rsid w:val="00E42C1D"/>
    <w:rsid w:val="00E46008"/>
    <w:rsid w:val="00E50427"/>
    <w:rsid w:val="00E5063D"/>
    <w:rsid w:val="00E507D8"/>
    <w:rsid w:val="00E511DF"/>
    <w:rsid w:val="00E52CCB"/>
    <w:rsid w:val="00E552B8"/>
    <w:rsid w:val="00E555BE"/>
    <w:rsid w:val="00E569B1"/>
    <w:rsid w:val="00E56A14"/>
    <w:rsid w:val="00E56A6C"/>
    <w:rsid w:val="00E56C44"/>
    <w:rsid w:val="00E57B63"/>
    <w:rsid w:val="00E60CBD"/>
    <w:rsid w:val="00E60F0D"/>
    <w:rsid w:val="00E634AF"/>
    <w:rsid w:val="00E6527D"/>
    <w:rsid w:val="00E656F8"/>
    <w:rsid w:val="00E7069B"/>
    <w:rsid w:val="00E7080B"/>
    <w:rsid w:val="00E713E5"/>
    <w:rsid w:val="00E715CE"/>
    <w:rsid w:val="00E735AE"/>
    <w:rsid w:val="00E73AFC"/>
    <w:rsid w:val="00E74311"/>
    <w:rsid w:val="00E7445D"/>
    <w:rsid w:val="00E7611A"/>
    <w:rsid w:val="00E7638E"/>
    <w:rsid w:val="00E76C67"/>
    <w:rsid w:val="00E77114"/>
    <w:rsid w:val="00E77D8E"/>
    <w:rsid w:val="00E803DD"/>
    <w:rsid w:val="00E8533F"/>
    <w:rsid w:val="00E864F6"/>
    <w:rsid w:val="00E86EAA"/>
    <w:rsid w:val="00E92FDB"/>
    <w:rsid w:val="00E95A9D"/>
    <w:rsid w:val="00EA012A"/>
    <w:rsid w:val="00EA1D48"/>
    <w:rsid w:val="00EA342D"/>
    <w:rsid w:val="00EA41FC"/>
    <w:rsid w:val="00EA63A0"/>
    <w:rsid w:val="00EB1278"/>
    <w:rsid w:val="00EB2770"/>
    <w:rsid w:val="00EB28F4"/>
    <w:rsid w:val="00EB6E19"/>
    <w:rsid w:val="00EC181E"/>
    <w:rsid w:val="00EC2394"/>
    <w:rsid w:val="00EC2DE2"/>
    <w:rsid w:val="00EC4FF4"/>
    <w:rsid w:val="00EC6659"/>
    <w:rsid w:val="00EC66EB"/>
    <w:rsid w:val="00EC76B1"/>
    <w:rsid w:val="00ED216D"/>
    <w:rsid w:val="00ED3C52"/>
    <w:rsid w:val="00ED4984"/>
    <w:rsid w:val="00ED4AC7"/>
    <w:rsid w:val="00ED5AFB"/>
    <w:rsid w:val="00ED5B1C"/>
    <w:rsid w:val="00ED6A14"/>
    <w:rsid w:val="00ED7454"/>
    <w:rsid w:val="00EE0A56"/>
    <w:rsid w:val="00EE0DF5"/>
    <w:rsid w:val="00EE2090"/>
    <w:rsid w:val="00EE3328"/>
    <w:rsid w:val="00EE539D"/>
    <w:rsid w:val="00EE655E"/>
    <w:rsid w:val="00EE6835"/>
    <w:rsid w:val="00EE7307"/>
    <w:rsid w:val="00EF0843"/>
    <w:rsid w:val="00EF0B9B"/>
    <w:rsid w:val="00EF0DA8"/>
    <w:rsid w:val="00EF12B4"/>
    <w:rsid w:val="00EF12E8"/>
    <w:rsid w:val="00EF1F79"/>
    <w:rsid w:val="00EF38C1"/>
    <w:rsid w:val="00EF4843"/>
    <w:rsid w:val="00EF4DF4"/>
    <w:rsid w:val="00EF6417"/>
    <w:rsid w:val="00F00148"/>
    <w:rsid w:val="00F026E2"/>
    <w:rsid w:val="00F03898"/>
    <w:rsid w:val="00F03E48"/>
    <w:rsid w:val="00F04A38"/>
    <w:rsid w:val="00F07411"/>
    <w:rsid w:val="00F07890"/>
    <w:rsid w:val="00F11500"/>
    <w:rsid w:val="00F119A5"/>
    <w:rsid w:val="00F12F18"/>
    <w:rsid w:val="00F12F30"/>
    <w:rsid w:val="00F14452"/>
    <w:rsid w:val="00F148EE"/>
    <w:rsid w:val="00F1701B"/>
    <w:rsid w:val="00F17FB6"/>
    <w:rsid w:val="00F20810"/>
    <w:rsid w:val="00F2310B"/>
    <w:rsid w:val="00F23E82"/>
    <w:rsid w:val="00F25A0E"/>
    <w:rsid w:val="00F25C5D"/>
    <w:rsid w:val="00F2604A"/>
    <w:rsid w:val="00F2616F"/>
    <w:rsid w:val="00F278DD"/>
    <w:rsid w:val="00F27F7C"/>
    <w:rsid w:val="00F3039F"/>
    <w:rsid w:val="00F32B7A"/>
    <w:rsid w:val="00F33D94"/>
    <w:rsid w:val="00F34ADB"/>
    <w:rsid w:val="00F3524C"/>
    <w:rsid w:val="00F374E7"/>
    <w:rsid w:val="00F475A8"/>
    <w:rsid w:val="00F5091E"/>
    <w:rsid w:val="00F51923"/>
    <w:rsid w:val="00F51D0F"/>
    <w:rsid w:val="00F52510"/>
    <w:rsid w:val="00F542AF"/>
    <w:rsid w:val="00F54695"/>
    <w:rsid w:val="00F61898"/>
    <w:rsid w:val="00F73D30"/>
    <w:rsid w:val="00F75064"/>
    <w:rsid w:val="00F75BA4"/>
    <w:rsid w:val="00F76A94"/>
    <w:rsid w:val="00F80307"/>
    <w:rsid w:val="00F81DB1"/>
    <w:rsid w:val="00F83700"/>
    <w:rsid w:val="00F85346"/>
    <w:rsid w:val="00F86C2A"/>
    <w:rsid w:val="00F92175"/>
    <w:rsid w:val="00F92485"/>
    <w:rsid w:val="00F933F8"/>
    <w:rsid w:val="00F934ED"/>
    <w:rsid w:val="00F95462"/>
    <w:rsid w:val="00F9597F"/>
    <w:rsid w:val="00F95981"/>
    <w:rsid w:val="00F978BC"/>
    <w:rsid w:val="00F97FF4"/>
    <w:rsid w:val="00FA5395"/>
    <w:rsid w:val="00FB090F"/>
    <w:rsid w:val="00FB28EE"/>
    <w:rsid w:val="00FB2F51"/>
    <w:rsid w:val="00FB5C38"/>
    <w:rsid w:val="00FC122F"/>
    <w:rsid w:val="00FC1AFA"/>
    <w:rsid w:val="00FC2502"/>
    <w:rsid w:val="00FC250D"/>
    <w:rsid w:val="00FC3899"/>
    <w:rsid w:val="00FC50B8"/>
    <w:rsid w:val="00FC78DD"/>
    <w:rsid w:val="00FD1D18"/>
    <w:rsid w:val="00FD35BB"/>
    <w:rsid w:val="00FD3662"/>
    <w:rsid w:val="00FD403D"/>
    <w:rsid w:val="00FD4083"/>
    <w:rsid w:val="00FD5563"/>
    <w:rsid w:val="00FD75F5"/>
    <w:rsid w:val="00FE262E"/>
    <w:rsid w:val="00FE33CC"/>
    <w:rsid w:val="00FE52F2"/>
    <w:rsid w:val="00FE7EBA"/>
    <w:rsid w:val="00FF18B1"/>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B7F9C"/>
    <w:rPr>
      <w:rFonts w:eastAsia="MS Gothic"/>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Char"/>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1">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3">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6">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2">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4">
    <w:name w:val="吹き出し2"/>
    <w:basedOn w:val="a1"/>
    <w:semiHidden/>
    <w:unhideWhenUsed/>
    <w:rPr>
      <w:sz w:val="18"/>
      <w:szCs w:val="18"/>
    </w:rPr>
  </w:style>
  <w:style w:type="paragraph" w:styleId="af7">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pPr>
      <w:ind w:firstLineChars="200" w:firstLine="420"/>
    </w:pPr>
    <w:rPr>
      <w:rFonts w:ascii="宋体" w:eastAsia="宋体" w:hAnsi="宋体" w:cs="宋体"/>
      <w:noProof w:val="0"/>
      <w:lang w:eastAsia="zh-CN"/>
    </w:rPr>
  </w:style>
  <w:style w:type="character" w:customStyle="1" w:styleId="af8">
    <w:name w:val="(文字) (文字)"/>
    <w:semiHidden/>
    <w:rPr>
      <w:rFonts w:eastAsia="MS Gothic" w:cs="Arial"/>
      <w:noProof w:val="0"/>
      <w:kern w:val="2"/>
      <w:sz w:val="18"/>
      <w:szCs w:val="18"/>
      <w:lang w:val="en-GB" w:eastAsia="en-US" w:bidi="ar-SA"/>
    </w:rPr>
  </w:style>
  <w:style w:type="paragraph" w:customStyle="1" w:styleId="25">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6">
    <w:name w:val="コメント内容2"/>
    <w:basedOn w:val="af5"/>
    <w:next w:val="af5"/>
    <w:semiHidden/>
    <w:unhideWhenUsed/>
    <w:rPr>
      <w:b/>
      <w:bCs/>
      <w:sz w:val="24"/>
      <w:szCs w:val="24"/>
    </w:rPr>
  </w:style>
  <w:style w:type="character" w:customStyle="1" w:styleId="14">
    <w:name w:val="(文字) (文字)1"/>
    <w:semiHidden/>
    <w:rPr>
      <w:rFonts w:eastAsia="MS Gothic" w:cs="Arial"/>
      <w:noProof w:val="0"/>
      <w:kern w:val="2"/>
      <w:sz w:val="21"/>
      <w:lang w:val="en-GB" w:eastAsia="en-US" w:bidi="ar-SA"/>
    </w:rPr>
  </w:style>
  <w:style w:type="character" w:customStyle="1" w:styleId="Char0">
    <w:name w:val="批注主题 Char"/>
    <w:basedOn w:val="14"/>
    <w:rPr>
      <w:rFonts w:eastAsia="MS Gothic" w:cs="Arial"/>
      <w:noProof w:val="0"/>
      <w:kern w:val="2"/>
      <w:sz w:val="21"/>
      <w:lang w:val="en-GB" w:eastAsia="en-US" w:bidi="ar-SA"/>
    </w:rPr>
  </w:style>
  <w:style w:type="paragraph" w:styleId="af9">
    <w:name w:val="List Paragraph"/>
    <w:basedOn w:val="a1"/>
    <w:uiPriority w:val="34"/>
    <w:qFormat/>
    <w:pPr>
      <w:ind w:firstLineChars="200" w:firstLine="420"/>
    </w:pPr>
    <w:rPr>
      <w:rFonts w:ascii="宋体" w:eastAsia="宋体" w:hAnsi="宋体" w:cs="宋体"/>
      <w:lang w:eastAsia="zh-CN"/>
    </w:rPr>
  </w:style>
  <w:style w:type="paragraph" w:styleId="afa">
    <w:name w:val="Balloon Text"/>
    <w:basedOn w:val="a1"/>
    <w:semiHidden/>
    <w:rsid w:val="005D2D32"/>
    <w:rPr>
      <w:rFonts w:ascii="Arial" w:hAnsi="Arial"/>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rsid w:val="000D061F"/>
    <w:pPr>
      <w:keepNext/>
      <w:keepLines/>
      <w:jc w:val="center"/>
    </w:pPr>
    <w:rPr>
      <w:rFonts w:ascii="Arial" w:eastAsia="宋体" w:hAnsi="Arial"/>
      <w:noProof w:val="0"/>
      <w:sz w:val="18"/>
      <w:szCs w:val="20"/>
      <w:lang w:val="en-GB"/>
    </w:rPr>
  </w:style>
  <w:style w:type="table" w:styleId="afb">
    <w:name w:val="Table Grid"/>
    <w:basedOn w:val="a3"/>
    <w:rsid w:val="00F33D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annotation subject"/>
    <w:basedOn w:val="af5"/>
    <w:next w:val="af5"/>
    <w:link w:val="Char1"/>
    <w:uiPriority w:val="99"/>
    <w:semiHidden/>
    <w:unhideWhenUsed/>
    <w:rsid w:val="006A3994"/>
    <w:rPr>
      <w:b/>
      <w:bCs/>
      <w:sz w:val="24"/>
      <w:szCs w:val="24"/>
    </w:rPr>
  </w:style>
  <w:style w:type="character" w:customStyle="1" w:styleId="Char">
    <w:name w:val="批注文字 Char"/>
    <w:link w:val="af5"/>
    <w:semiHidden/>
    <w:rsid w:val="006A3994"/>
    <w:rPr>
      <w:rFonts w:eastAsia="MS Gothic" w:cs="Arial"/>
      <w:noProof/>
      <w:kern w:val="2"/>
      <w:sz w:val="21"/>
      <w:lang w:val="en-GB" w:eastAsia="en-US" w:bidi="ar-SA"/>
    </w:rPr>
  </w:style>
  <w:style w:type="character" w:customStyle="1" w:styleId="Char1">
    <w:name w:val="批注主题 Char1"/>
    <w:link w:val="afc"/>
    <w:uiPriority w:val="99"/>
    <w:semiHidden/>
    <w:rsid w:val="006A3994"/>
    <w:rPr>
      <w:rFonts w:eastAsia="MS Gothic" w:cs="Arial"/>
      <w:b/>
      <w:bCs/>
      <w:noProof/>
      <w:kern w:val="2"/>
      <w:sz w:val="24"/>
      <w:szCs w:val="24"/>
      <w:lang w:val="en-GB" w:eastAsia="en-US" w:bidi="ar-SA"/>
    </w:rPr>
  </w:style>
  <w:style w:type="paragraph" w:styleId="afd">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Char">
    <w:name w:val="标题 2 Char"/>
    <w:aliases w:val="DO NOT USE_h2 Char,h2 Char,h21 Char,H2 Char,Head2A Char,2 Char,UNDERRUBRIK 1-2 Char"/>
    <w:link w:val="2"/>
    <w:rsid w:val="005262C0"/>
    <w:rPr>
      <w:rFonts w:ascii="Arial" w:eastAsia="MS Gothic" w:hAnsi="Arial"/>
      <w:noProo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B7F9C"/>
    <w:rPr>
      <w:rFonts w:eastAsia="MS Gothic"/>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Char"/>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1">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3">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6">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2">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4">
    <w:name w:val="吹き出し2"/>
    <w:basedOn w:val="a1"/>
    <w:semiHidden/>
    <w:unhideWhenUsed/>
    <w:rPr>
      <w:sz w:val="18"/>
      <w:szCs w:val="18"/>
    </w:rPr>
  </w:style>
  <w:style w:type="paragraph" w:styleId="af7">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pPr>
      <w:ind w:firstLineChars="200" w:firstLine="420"/>
    </w:pPr>
    <w:rPr>
      <w:rFonts w:ascii="宋体" w:eastAsia="宋体" w:hAnsi="宋体" w:cs="宋体"/>
      <w:noProof w:val="0"/>
      <w:lang w:eastAsia="zh-CN"/>
    </w:rPr>
  </w:style>
  <w:style w:type="character" w:customStyle="1" w:styleId="af8">
    <w:name w:val="(文字) (文字)"/>
    <w:semiHidden/>
    <w:rPr>
      <w:rFonts w:eastAsia="MS Gothic" w:cs="Arial"/>
      <w:noProof w:val="0"/>
      <w:kern w:val="2"/>
      <w:sz w:val="18"/>
      <w:szCs w:val="18"/>
      <w:lang w:val="en-GB" w:eastAsia="en-US" w:bidi="ar-SA"/>
    </w:rPr>
  </w:style>
  <w:style w:type="paragraph" w:customStyle="1" w:styleId="25">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6">
    <w:name w:val="コメント内容2"/>
    <w:basedOn w:val="af5"/>
    <w:next w:val="af5"/>
    <w:semiHidden/>
    <w:unhideWhenUsed/>
    <w:rPr>
      <w:b/>
      <w:bCs/>
      <w:sz w:val="24"/>
      <w:szCs w:val="24"/>
    </w:rPr>
  </w:style>
  <w:style w:type="character" w:customStyle="1" w:styleId="14">
    <w:name w:val="(文字) (文字)1"/>
    <w:semiHidden/>
    <w:rPr>
      <w:rFonts w:eastAsia="MS Gothic" w:cs="Arial"/>
      <w:noProof w:val="0"/>
      <w:kern w:val="2"/>
      <w:sz w:val="21"/>
      <w:lang w:val="en-GB" w:eastAsia="en-US" w:bidi="ar-SA"/>
    </w:rPr>
  </w:style>
  <w:style w:type="character" w:customStyle="1" w:styleId="Char0">
    <w:name w:val="批注主题 Char"/>
    <w:basedOn w:val="14"/>
    <w:rPr>
      <w:rFonts w:eastAsia="MS Gothic" w:cs="Arial"/>
      <w:noProof w:val="0"/>
      <w:kern w:val="2"/>
      <w:sz w:val="21"/>
      <w:lang w:val="en-GB" w:eastAsia="en-US" w:bidi="ar-SA"/>
    </w:rPr>
  </w:style>
  <w:style w:type="paragraph" w:styleId="af9">
    <w:name w:val="List Paragraph"/>
    <w:basedOn w:val="a1"/>
    <w:uiPriority w:val="34"/>
    <w:qFormat/>
    <w:pPr>
      <w:ind w:firstLineChars="200" w:firstLine="420"/>
    </w:pPr>
    <w:rPr>
      <w:rFonts w:ascii="宋体" w:eastAsia="宋体" w:hAnsi="宋体" w:cs="宋体"/>
      <w:lang w:eastAsia="zh-CN"/>
    </w:rPr>
  </w:style>
  <w:style w:type="paragraph" w:styleId="afa">
    <w:name w:val="Balloon Text"/>
    <w:basedOn w:val="a1"/>
    <w:semiHidden/>
    <w:rsid w:val="005D2D32"/>
    <w:rPr>
      <w:rFonts w:ascii="Arial" w:hAnsi="Arial"/>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rsid w:val="000D061F"/>
    <w:pPr>
      <w:keepNext/>
      <w:keepLines/>
      <w:jc w:val="center"/>
    </w:pPr>
    <w:rPr>
      <w:rFonts w:ascii="Arial" w:eastAsia="宋体" w:hAnsi="Arial"/>
      <w:noProof w:val="0"/>
      <w:sz w:val="18"/>
      <w:szCs w:val="20"/>
      <w:lang w:val="en-GB"/>
    </w:rPr>
  </w:style>
  <w:style w:type="table" w:styleId="afb">
    <w:name w:val="Table Grid"/>
    <w:basedOn w:val="a3"/>
    <w:rsid w:val="00F33D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annotation subject"/>
    <w:basedOn w:val="af5"/>
    <w:next w:val="af5"/>
    <w:link w:val="Char1"/>
    <w:uiPriority w:val="99"/>
    <w:semiHidden/>
    <w:unhideWhenUsed/>
    <w:rsid w:val="006A3994"/>
    <w:rPr>
      <w:b/>
      <w:bCs/>
      <w:sz w:val="24"/>
      <w:szCs w:val="24"/>
    </w:rPr>
  </w:style>
  <w:style w:type="character" w:customStyle="1" w:styleId="Char">
    <w:name w:val="批注文字 Char"/>
    <w:link w:val="af5"/>
    <w:semiHidden/>
    <w:rsid w:val="006A3994"/>
    <w:rPr>
      <w:rFonts w:eastAsia="MS Gothic" w:cs="Arial"/>
      <w:noProof/>
      <w:kern w:val="2"/>
      <w:sz w:val="21"/>
      <w:lang w:val="en-GB" w:eastAsia="en-US" w:bidi="ar-SA"/>
    </w:rPr>
  </w:style>
  <w:style w:type="character" w:customStyle="1" w:styleId="Char1">
    <w:name w:val="批注主题 Char1"/>
    <w:link w:val="afc"/>
    <w:uiPriority w:val="99"/>
    <w:semiHidden/>
    <w:rsid w:val="006A3994"/>
    <w:rPr>
      <w:rFonts w:eastAsia="MS Gothic" w:cs="Arial"/>
      <w:b/>
      <w:bCs/>
      <w:noProof/>
      <w:kern w:val="2"/>
      <w:sz w:val="24"/>
      <w:szCs w:val="24"/>
      <w:lang w:val="en-GB" w:eastAsia="en-US" w:bidi="ar-SA"/>
    </w:rPr>
  </w:style>
  <w:style w:type="paragraph" w:styleId="afd">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Char">
    <w:name w:val="标题 2 Char"/>
    <w:aliases w:val="DO NOT USE_h2 Char,h2 Char,h21 Char,H2 Char,Head2A Char,2 Char,UNDERRUBRIK 1-2 Char"/>
    <w:link w:val="2"/>
    <w:rsid w:val="005262C0"/>
    <w:rPr>
      <w:rFonts w:ascii="Arial" w:eastAsia="MS Gothic" w:hAnsi="Arial"/>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BBCFC-E849-4A5E-9861-772D1127D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1007</Words>
  <Characters>5681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6675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Chongning Na</cp:lastModifiedBy>
  <cp:revision>12</cp:revision>
  <cp:lastPrinted>2013-01-18T02:26:00Z</cp:lastPrinted>
  <dcterms:created xsi:type="dcterms:W3CDTF">2016-05-13T09:07:00Z</dcterms:created>
  <dcterms:modified xsi:type="dcterms:W3CDTF">2016-05-13T09:56:00Z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